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F4A" w:rsidRDefault="007D1E03" w:rsidP="00C011FE">
      <w:pPr>
        <w:jc w:val="center"/>
        <w:outlineLvl w:val="0"/>
        <w:rPr>
          <w:b/>
          <w:sz w:val="24"/>
          <w:szCs w:val="24"/>
        </w:rPr>
      </w:pPr>
      <w:bookmarkStart w:id="0" w:name="_GoBack"/>
      <w:bookmarkEnd w:id="0"/>
      <w:r>
        <w:rPr>
          <w:b/>
          <w:sz w:val="24"/>
          <w:szCs w:val="24"/>
        </w:rPr>
        <w:t xml:space="preserve">   </w:t>
      </w:r>
      <w:r w:rsidR="00567BCD">
        <w:rPr>
          <w:b/>
          <w:sz w:val="24"/>
          <w:szCs w:val="24"/>
        </w:rPr>
        <w:t xml:space="preserve">   </w:t>
      </w:r>
      <w:r w:rsidR="00C011FE" w:rsidRPr="00C011FE">
        <w:rPr>
          <w:b/>
          <w:sz w:val="24"/>
          <w:szCs w:val="24"/>
        </w:rPr>
        <w:t>Договор поставки</w:t>
      </w:r>
    </w:p>
    <w:p w:rsidR="00C011FE" w:rsidRPr="00C011FE" w:rsidRDefault="00C011FE" w:rsidP="00C011FE">
      <w:pPr>
        <w:jc w:val="center"/>
        <w:outlineLvl w:val="0"/>
        <w:rPr>
          <w:b/>
          <w:sz w:val="24"/>
          <w:szCs w:val="24"/>
        </w:rPr>
      </w:pPr>
      <w:r w:rsidRPr="00C011FE">
        <w:rPr>
          <w:b/>
          <w:sz w:val="24"/>
          <w:szCs w:val="24"/>
        </w:rPr>
        <w:t xml:space="preserve">№___________ </w:t>
      </w:r>
    </w:p>
    <w:tbl>
      <w:tblPr>
        <w:tblW w:w="0" w:type="auto"/>
        <w:tblLook w:val="04A0" w:firstRow="1" w:lastRow="0" w:firstColumn="1" w:lastColumn="0" w:noHBand="0" w:noVBand="1"/>
      </w:tblPr>
      <w:tblGrid>
        <w:gridCol w:w="2779"/>
        <w:gridCol w:w="583"/>
        <w:gridCol w:w="2632"/>
        <w:gridCol w:w="3361"/>
      </w:tblGrid>
      <w:tr w:rsidR="00C011FE" w:rsidRPr="00C011FE" w:rsidTr="00C011FE">
        <w:tc>
          <w:tcPr>
            <w:tcW w:w="2779" w:type="dxa"/>
            <w:shd w:val="clear" w:color="auto" w:fill="auto"/>
            <w:vAlign w:val="center"/>
          </w:tcPr>
          <w:p w:rsidR="00C011FE" w:rsidRPr="00C011FE" w:rsidRDefault="00C011FE" w:rsidP="00C011FE">
            <w:pPr>
              <w:pStyle w:val="western"/>
              <w:spacing w:before="0" w:after="0"/>
              <w:jc w:val="left"/>
              <w:rPr>
                <w:rFonts w:ascii="Times New Roman" w:hAnsi="Times New Roman" w:cs="Times New Roman"/>
                <w:b/>
                <w:lang w:eastAsia="en-US"/>
              </w:rPr>
            </w:pPr>
          </w:p>
        </w:tc>
        <w:tc>
          <w:tcPr>
            <w:tcW w:w="583" w:type="dxa"/>
            <w:shd w:val="clear" w:color="auto" w:fill="auto"/>
            <w:vAlign w:val="center"/>
          </w:tcPr>
          <w:p w:rsidR="00C011FE" w:rsidRPr="00C011FE" w:rsidRDefault="00C011FE" w:rsidP="00C011FE">
            <w:pPr>
              <w:pStyle w:val="western"/>
              <w:spacing w:before="0" w:after="0"/>
              <w:jc w:val="center"/>
              <w:rPr>
                <w:rFonts w:ascii="Times New Roman" w:hAnsi="Times New Roman" w:cs="Times New Roman"/>
                <w:b/>
                <w:lang w:eastAsia="en-US"/>
              </w:rPr>
            </w:pPr>
          </w:p>
        </w:tc>
        <w:tc>
          <w:tcPr>
            <w:tcW w:w="2632" w:type="dxa"/>
          </w:tcPr>
          <w:p w:rsidR="00C011FE" w:rsidRPr="00C011FE" w:rsidRDefault="00C011FE" w:rsidP="00C011FE">
            <w:pPr>
              <w:pStyle w:val="western"/>
              <w:spacing w:before="0" w:after="0"/>
              <w:jc w:val="right"/>
              <w:rPr>
                <w:rFonts w:ascii="Times New Roman" w:hAnsi="Times New Roman" w:cs="Times New Roman"/>
                <w:b/>
                <w:lang w:eastAsia="en-US"/>
              </w:rPr>
            </w:pPr>
          </w:p>
        </w:tc>
        <w:tc>
          <w:tcPr>
            <w:tcW w:w="3361" w:type="dxa"/>
            <w:shd w:val="clear" w:color="auto" w:fill="auto"/>
            <w:vAlign w:val="center"/>
          </w:tcPr>
          <w:p w:rsidR="00C011FE" w:rsidRPr="00C011FE" w:rsidRDefault="00C011FE" w:rsidP="00C011FE">
            <w:pPr>
              <w:pStyle w:val="western"/>
              <w:spacing w:before="0" w:after="0"/>
              <w:jc w:val="right"/>
              <w:rPr>
                <w:rFonts w:ascii="Times New Roman" w:hAnsi="Times New Roman" w:cs="Times New Roman"/>
                <w:b/>
                <w:lang w:eastAsia="en-US"/>
              </w:rPr>
            </w:pPr>
          </w:p>
        </w:tc>
      </w:tr>
      <w:tr w:rsidR="00C011FE" w:rsidRPr="00C011FE" w:rsidTr="00C011FE">
        <w:tc>
          <w:tcPr>
            <w:tcW w:w="2779" w:type="dxa"/>
            <w:shd w:val="clear" w:color="auto" w:fill="auto"/>
            <w:vAlign w:val="center"/>
          </w:tcPr>
          <w:p w:rsidR="00C011FE" w:rsidRPr="00C011FE" w:rsidRDefault="00C011FE" w:rsidP="00C011FE">
            <w:pPr>
              <w:pStyle w:val="western"/>
              <w:spacing w:before="0" w:after="0"/>
              <w:jc w:val="left"/>
              <w:rPr>
                <w:rFonts w:ascii="Times New Roman" w:hAnsi="Times New Roman" w:cs="Times New Roman"/>
                <w:b/>
                <w:lang w:eastAsia="en-US"/>
              </w:rPr>
            </w:pPr>
            <w:bookmarkStart w:id="1" w:name="Наименование_поселен"/>
            <w:r w:rsidRPr="00C011FE">
              <w:rPr>
                <w:rFonts w:ascii="Times New Roman" w:hAnsi="Times New Roman" w:cs="Times New Roman"/>
              </w:rPr>
              <w:t xml:space="preserve">г. </w:t>
            </w:r>
            <w:bookmarkEnd w:id="1"/>
            <w:r w:rsidRPr="00C011FE">
              <w:rPr>
                <w:rFonts w:ascii="Times New Roman" w:hAnsi="Times New Roman" w:cs="Times New Roman"/>
              </w:rPr>
              <w:t>Уфа</w:t>
            </w:r>
          </w:p>
        </w:tc>
        <w:tc>
          <w:tcPr>
            <w:tcW w:w="583" w:type="dxa"/>
            <w:shd w:val="clear" w:color="auto" w:fill="auto"/>
            <w:vAlign w:val="center"/>
          </w:tcPr>
          <w:p w:rsidR="00C011FE" w:rsidRPr="00C011FE" w:rsidRDefault="00C011FE" w:rsidP="00C011FE">
            <w:pPr>
              <w:pStyle w:val="western"/>
              <w:spacing w:before="0" w:after="0"/>
              <w:jc w:val="center"/>
              <w:rPr>
                <w:rFonts w:ascii="Times New Roman" w:hAnsi="Times New Roman" w:cs="Times New Roman"/>
                <w:b/>
                <w:lang w:eastAsia="en-US"/>
              </w:rPr>
            </w:pPr>
          </w:p>
        </w:tc>
        <w:tc>
          <w:tcPr>
            <w:tcW w:w="2632" w:type="dxa"/>
          </w:tcPr>
          <w:p w:rsidR="00C011FE" w:rsidRPr="00C011FE" w:rsidRDefault="00C011FE" w:rsidP="00C011FE">
            <w:pPr>
              <w:pStyle w:val="western"/>
              <w:spacing w:before="0" w:after="0"/>
              <w:jc w:val="right"/>
              <w:rPr>
                <w:rFonts w:ascii="Times New Roman" w:hAnsi="Times New Roman" w:cs="Times New Roman"/>
              </w:rPr>
            </w:pPr>
          </w:p>
        </w:tc>
        <w:tc>
          <w:tcPr>
            <w:tcW w:w="3361" w:type="dxa"/>
            <w:shd w:val="clear" w:color="auto" w:fill="auto"/>
            <w:vAlign w:val="center"/>
          </w:tcPr>
          <w:p w:rsidR="00C011FE" w:rsidRPr="00C011FE" w:rsidRDefault="00C011FE" w:rsidP="00075AAE">
            <w:pPr>
              <w:pStyle w:val="western"/>
              <w:spacing w:before="0" w:after="0"/>
              <w:jc w:val="right"/>
              <w:rPr>
                <w:rFonts w:ascii="Times New Roman" w:hAnsi="Times New Roman" w:cs="Times New Roman"/>
                <w:b/>
                <w:lang w:eastAsia="en-US"/>
              </w:rPr>
            </w:pPr>
            <w:r w:rsidRPr="00C011FE">
              <w:rPr>
                <w:rFonts w:ascii="Times New Roman" w:hAnsi="Times New Roman" w:cs="Times New Roman"/>
              </w:rPr>
              <w:t>«___» ___________</w:t>
            </w:r>
            <w:r w:rsidR="00107756">
              <w:rPr>
                <w:rFonts w:ascii="Times New Roman" w:hAnsi="Times New Roman" w:cs="Times New Roman"/>
              </w:rPr>
              <w:t>201</w:t>
            </w:r>
            <w:r w:rsidR="00075AAE">
              <w:rPr>
                <w:rFonts w:ascii="Times New Roman" w:hAnsi="Times New Roman" w:cs="Times New Roman"/>
              </w:rPr>
              <w:t>6</w:t>
            </w:r>
            <w:r w:rsidR="00107756">
              <w:rPr>
                <w:rFonts w:ascii="Times New Roman" w:hAnsi="Times New Roman" w:cs="Times New Roman"/>
              </w:rPr>
              <w:t xml:space="preserve"> </w:t>
            </w:r>
            <w:r w:rsidRPr="00C011FE">
              <w:rPr>
                <w:rFonts w:ascii="Times New Roman" w:hAnsi="Times New Roman" w:cs="Times New Roman"/>
              </w:rPr>
              <w:t>года</w:t>
            </w:r>
          </w:p>
        </w:tc>
      </w:tr>
      <w:tr w:rsidR="00C011FE" w:rsidRPr="00C011FE" w:rsidTr="00C011FE">
        <w:tc>
          <w:tcPr>
            <w:tcW w:w="2779" w:type="dxa"/>
            <w:shd w:val="clear" w:color="auto" w:fill="auto"/>
            <w:vAlign w:val="center"/>
          </w:tcPr>
          <w:p w:rsidR="00C011FE" w:rsidRPr="00C011FE" w:rsidRDefault="00C011FE" w:rsidP="00C011FE">
            <w:pPr>
              <w:pStyle w:val="western"/>
              <w:spacing w:before="0" w:after="0"/>
              <w:jc w:val="left"/>
              <w:rPr>
                <w:rFonts w:ascii="Times New Roman" w:hAnsi="Times New Roman" w:cs="Times New Roman"/>
                <w:b/>
                <w:lang w:eastAsia="en-US"/>
              </w:rPr>
            </w:pPr>
          </w:p>
        </w:tc>
        <w:tc>
          <w:tcPr>
            <w:tcW w:w="583" w:type="dxa"/>
            <w:shd w:val="clear" w:color="auto" w:fill="auto"/>
            <w:vAlign w:val="center"/>
          </w:tcPr>
          <w:p w:rsidR="00C011FE" w:rsidRPr="00C011FE" w:rsidRDefault="00C011FE" w:rsidP="00C011FE">
            <w:pPr>
              <w:pStyle w:val="western"/>
              <w:spacing w:before="0" w:after="0"/>
              <w:jc w:val="center"/>
              <w:rPr>
                <w:rFonts w:ascii="Times New Roman" w:hAnsi="Times New Roman" w:cs="Times New Roman"/>
                <w:b/>
                <w:lang w:eastAsia="en-US"/>
              </w:rPr>
            </w:pPr>
          </w:p>
        </w:tc>
        <w:tc>
          <w:tcPr>
            <w:tcW w:w="2632" w:type="dxa"/>
          </w:tcPr>
          <w:p w:rsidR="00C011FE" w:rsidRPr="00C011FE" w:rsidRDefault="00C011FE" w:rsidP="00C011FE">
            <w:pPr>
              <w:pStyle w:val="western"/>
              <w:spacing w:before="0" w:after="0"/>
              <w:jc w:val="right"/>
              <w:rPr>
                <w:rFonts w:ascii="Times New Roman" w:hAnsi="Times New Roman" w:cs="Times New Roman"/>
                <w:b/>
                <w:lang w:eastAsia="en-US"/>
              </w:rPr>
            </w:pPr>
          </w:p>
        </w:tc>
        <w:tc>
          <w:tcPr>
            <w:tcW w:w="3361" w:type="dxa"/>
            <w:shd w:val="clear" w:color="auto" w:fill="auto"/>
            <w:vAlign w:val="center"/>
          </w:tcPr>
          <w:p w:rsidR="00C011FE" w:rsidRPr="00C011FE" w:rsidRDefault="00C011FE" w:rsidP="00C011FE">
            <w:pPr>
              <w:pStyle w:val="western"/>
              <w:spacing w:before="0" w:after="0"/>
              <w:jc w:val="right"/>
              <w:rPr>
                <w:rFonts w:ascii="Times New Roman" w:hAnsi="Times New Roman" w:cs="Times New Roman"/>
                <w:b/>
                <w:lang w:eastAsia="en-US"/>
              </w:rPr>
            </w:pPr>
          </w:p>
        </w:tc>
      </w:tr>
    </w:tbl>
    <w:p w:rsidR="00C011FE" w:rsidRPr="0046697F" w:rsidRDefault="0046697F" w:rsidP="00C011FE">
      <w:pPr>
        <w:ind w:right="-1" w:firstLine="709"/>
        <w:jc w:val="both"/>
        <w:rPr>
          <w:sz w:val="24"/>
          <w:szCs w:val="24"/>
        </w:rPr>
      </w:pPr>
      <w:r w:rsidRPr="0046697F">
        <w:rPr>
          <w:b/>
          <w:sz w:val="24"/>
          <w:szCs w:val="24"/>
        </w:rPr>
        <w:t xml:space="preserve">Публичное акционерное общество «Башинформсвязь», </w:t>
      </w:r>
      <w:r w:rsidRPr="0046697F">
        <w:rPr>
          <w:sz w:val="24"/>
          <w:szCs w:val="24"/>
        </w:rPr>
        <w:t>именуемое в</w:t>
      </w:r>
      <w:r w:rsidRPr="0046697F">
        <w:rPr>
          <w:b/>
          <w:sz w:val="24"/>
          <w:szCs w:val="24"/>
        </w:rPr>
        <w:t xml:space="preserve"> </w:t>
      </w:r>
      <w:r w:rsidRPr="0046697F">
        <w:rPr>
          <w:sz w:val="24"/>
          <w:szCs w:val="24"/>
        </w:rPr>
        <w:t xml:space="preserve">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140 от 18.12.2015г., с одной стороны, и </w:t>
      </w:r>
      <w:r w:rsidR="006C1133">
        <w:rPr>
          <w:b/>
          <w:sz w:val="24"/>
          <w:szCs w:val="24"/>
        </w:rPr>
        <w:t>_________</w:t>
      </w:r>
      <w:r w:rsidRPr="0046697F">
        <w:rPr>
          <w:b/>
          <w:sz w:val="24"/>
          <w:szCs w:val="24"/>
        </w:rPr>
        <w:t xml:space="preserve"> </w:t>
      </w:r>
      <w:r w:rsidRPr="0046697F">
        <w:rPr>
          <w:sz w:val="24"/>
          <w:szCs w:val="24"/>
        </w:rPr>
        <w:t>именуемое в дальнейшем «Поставщик</w:t>
      </w:r>
      <w:r w:rsidRPr="0046697F">
        <w:rPr>
          <w:b/>
          <w:sz w:val="24"/>
          <w:szCs w:val="24"/>
        </w:rPr>
        <w:t>»</w:t>
      </w:r>
      <w:r w:rsidR="006C1133">
        <w:rPr>
          <w:sz w:val="24"/>
          <w:szCs w:val="24"/>
        </w:rPr>
        <w:t>, в лице __________ ______________</w:t>
      </w:r>
      <w:r w:rsidRPr="0046697F">
        <w:rPr>
          <w:sz w:val="24"/>
          <w:szCs w:val="24"/>
        </w:rPr>
        <w:t xml:space="preserve">, </w:t>
      </w:r>
      <w:r w:rsidR="006C1133">
        <w:rPr>
          <w:sz w:val="24"/>
          <w:szCs w:val="24"/>
        </w:rPr>
        <w:t>действующего на основании ________</w:t>
      </w:r>
      <w:r w:rsidRPr="0046697F">
        <w:rPr>
          <w:color w:val="FF0000"/>
          <w:sz w:val="24"/>
          <w:szCs w:val="24"/>
        </w:rPr>
        <w:t xml:space="preserve"> </w:t>
      </w:r>
      <w:r w:rsidRPr="0046697F">
        <w:rPr>
          <w:sz w:val="24"/>
          <w:szCs w:val="24"/>
        </w:rPr>
        <w:t>с другой стороны, совместно именуемые «Стороны», заключили настоящий Договор поставки (далее – «Договор») о нижеследующем:</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005C49FB">
        <w:rPr>
          <w:rFonts w:ascii="Times New Roman" w:hAnsi="Times New Roman" w:cs="Times New Roman"/>
          <w:lang w:eastAsia="en-US"/>
        </w:rPr>
        <w:t xml:space="preserve">– установленный п.2.2 </w:t>
      </w:r>
      <w:r w:rsidRPr="00A56DC0">
        <w:rPr>
          <w:rFonts w:ascii="Times New Roman" w:hAnsi="Times New Roman" w:cs="Times New Roman"/>
          <w:lang w:eastAsia="en-US"/>
        </w:rPr>
        <w:t>настоящего Договора срок, в который Поставщик обязуется доставить Товар в Место доставки и передать его Покупателю.</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установленное </w:t>
      </w:r>
      <w:r w:rsidR="002F468E">
        <w:rPr>
          <w:rFonts w:ascii="Times New Roman" w:hAnsi="Times New Roman" w:cs="Times New Roman"/>
          <w:lang w:eastAsia="en-US"/>
        </w:rPr>
        <w:t>Спецификацией</w:t>
      </w:r>
      <w:r w:rsidRPr="00A56DC0">
        <w:rPr>
          <w:rFonts w:ascii="Times New Roman" w:hAnsi="Times New Roman" w:cs="Times New Roman"/>
          <w:lang w:eastAsia="en-US"/>
        </w:rPr>
        <w:t xml:space="preserve"> (Приложение №</w:t>
      </w:r>
      <w:r w:rsidR="006C5C43">
        <w:rPr>
          <w:rFonts w:ascii="Times New Roman" w:hAnsi="Times New Roman" w:cs="Times New Roman"/>
          <w:lang w:eastAsia="en-US"/>
        </w:rPr>
        <w:t> </w:t>
      </w:r>
      <w:r w:rsidR="002F468E">
        <w:rPr>
          <w:rFonts w:ascii="Times New Roman" w:hAnsi="Times New Roman" w:cs="Times New Roman"/>
          <w:lang w:eastAsia="en-US"/>
        </w:rPr>
        <w:t>2</w:t>
      </w:r>
      <w:r w:rsidRPr="00A56DC0">
        <w:rPr>
          <w:rFonts w:ascii="Times New Roman" w:hAnsi="Times New Roman" w:cs="Times New Roman"/>
          <w:lang w:eastAsia="en-US"/>
        </w:rPr>
        <w:t xml:space="preserve"> к</w:t>
      </w:r>
      <w:r w:rsidR="006C5C43">
        <w:rPr>
          <w:rFonts w:ascii="Times New Roman" w:hAnsi="Times New Roman" w:cs="Times New Roman"/>
          <w:lang w:eastAsia="en-US"/>
        </w:rPr>
        <w:t> </w:t>
      </w:r>
      <w:r w:rsidRPr="00A56DC0">
        <w:rPr>
          <w:rFonts w:ascii="Times New Roman" w:hAnsi="Times New Roman" w:cs="Times New Roman"/>
          <w:lang w:eastAsia="en-US"/>
        </w:rPr>
        <w:t>настоящему Договору) место, в которое Поставщик обязуется доставить Товар и в котором Поставщик обязуется передать Товар Покупателю.</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установленные </w:t>
      </w:r>
      <w:r w:rsidR="00D23F4A">
        <w:rPr>
          <w:rFonts w:ascii="Times New Roman" w:hAnsi="Times New Roman" w:cs="Times New Roman"/>
          <w:lang w:eastAsia="en-US"/>
        </w:rPr>
        <w:t>Техническим заданием</w:t>
      </w:r>
      <w:r w:rsidRPr="00A56DC0">
        <w:rPr>
          <w:rFonts w:ascii="Times New Roman" w:hAnsi="Times New Roman" w:cs="Times New Roman"/>
          <w:lang w:eastAsia="en-US"/>
        </w:rPr>
        <w:t xml:space="preserve"> (Приложение №</w:t>
      </w:r>
      <w:r w:rsidR="006C5C43">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2F468E">
        <w:rPr>
          <w:rFonts w:ascii="Times New Roman" w:hAnsi="Times New Roman" w:cs="Times New Roman"/>
          <w:lang w:eastAsia="en-US"/>
        </w:rPr>
        <w:t xml:space="preserve">, Спецификацией </w:t>
      </w:r>
      <w:r w:rsidR="002F468E" w:rsidRPr="00A56DC0">
        <w:rPr>
          <w:rFonts w:ascii="Times New Roman" w:hAnsi="Times New Roman" w:cs="Times New Roman"/>
          <w:lang w:eastAsia="en-US"/>
        </w:rPr>
        <w:t>(Приложение №</w:t>
      </w:r>
      <w:r w:rsidR="002F468E">
        <w:rPr>
          <w:rFonts w:ascii="Times New Roman" w:hAnsi="Times New Roman" w:cs="Times New Roman"/>
          <w:lang w:eastAsia="en-US"/>
        </w:rPr>
        <w:t> 2</w:t>
      </w:r>
      <w:r w:rsidR="002F468E" w:rsidRPr="00A56DC0">
        <w:rPr>
          <w:rFonts w:ascii="Times New Roman" w:hAnsi="Times New Roman" w:cs="Times New Roman"/>
          <w:lang w:eastAsia="en-US"/>
        </w:rPr>
        <w:t xml:space="preserve"> к</w:t>
      </w:r>
      <w:r w:rsidR="002F468E">
        <w:rPr>
          <w:rFonts w:ascii="Times New Roman" w:hAnsi="Times New Roman" w:cs="Times New Roman"/>
          <w:lang w:eastAsia="en-US"/>
        </w:rPr>
        <w:t> </w:t>
      </w:r>
      <w:r w:rsidR="002F468E" w:rsidRPr="00A56DC0">
        <w:rPr>
          <w:rFonts w:ascii="Times New Roman" w:hAnsi="Times New Roman" w:cs="Times New Roman"/>
          <w:lang w:eastAsia="en-US"/>
        </w:rPr>
        <w:t>настоящему Договору)</w:t>
      </w:r>
      <w:r w:rsidRPr="00A56DC0">
        <w:rPr>
          <w:rFonts w:ascii="Times New Roman" w:hAnsi="Times New Roman" w:cs="Times New Roman"/>
          <w:lang w:eastAsia="en-US"/>
        </w:rPr>
        <w:t xml:space="preserve"> вещи (товары), которые Поставщик обязуется передать в собственность Покупателю во исполнение настоящего Договора.</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xml:space="preserve">– установленная </w:t>
      </w:r>
      <w:r w:rsidR="00054A43">
        <w:rPr>
          <w:rFonts w:ascii="Times New Roman" w:hAnsi="Times New Roman" w:cs="Times New Roman"/>
          <w:lang w:eastAsia="en-US"/>
        </w:rPr>
        <w:t>Спецификацией</w:t>
      </w:r>
      <w:r w:rsidRPr="00A56DC0">
        <w:rPr>
          <w:rFonts w:ascii="Times New Roman" w:hAnsi="Times New Roman" w:cs="Times New Roman"/>
          <w:lang w:eastAsia="en-US"/>
        </w:rPr>
        <w:t xml:space="preserve"> (Приложение №</w:t>
      </w:r>
      <w:r w:rsidR="00054A43">
        <w:rPr>
          <w:rFonts w:ascii="Times New Roman" w:hAnsi="Times New Roman" w:cs="Times New Roman"/>
          <w:lang w:eastAsia="en-US"/>
        </w:rPr>
        <w:t> 2</w:t>
      </w:r>
      <w:r w:rsidRPr="00A56DC0">
        <w:rPr>
          <w:rFonts w:ascii="Times New Roman" w:hAnsi="Times New Roman" w:cs="Times New Roman"/>
          <w:lang w:eastAsia="en-US"/>
        </w:rPr>
        <w:t xml:space="preserve"> к</w:t>
      </w:r>
      <w:r w:rsidR="00054A43">
        <w:rPr>
          <w:rFonts w:ascii="Times New Roman" w:hAnsi="Times New Roman" w:cs="Times New Roman"/>
          <w:lang w:eastAsia="en-US"/>
        </w:rPr>
        <w:t> </w:t>
      </w:r>
      <w:r w:rsidRPr="00A56DC0">
        <w:rPr>
          <w:rFonts w:ascii="Times New Roman" w:hAnsi="Times New Roman" w:cs="Times New Roman"/>
          <w:lang w:eastAsia="en-US"/>
        </w:rPr>
        <w:t>настоящему Договору) цена единицы Товара.</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005C49FB">
        <w:rPr>
          <w:rFonts w:ascii="Times New Roman" w:hAnsi="Times New Roman" w:cs="Times New Roman"/>
          <w:lang w:eastAsia="en-US"/>
        </w:rPr>
        <w:t xml:space="preserve">– установленная п. 3.1 </w:t>
      </w:r>
      <w:r w:rsidRPr="00A56DC0">
        <w:rPr>
          <w:rFonts w:ascii="Times New Roman" w:hAnsi="Times New Roman" w:cs="Times New Roman"/>
          <w:lang w:eastAsia="en-US"/>
        </w:rPr>
        <w:t>настоящего Договора цена за весь Товар.</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w:t>
      </w:r>
      <w:r w:rsidR="001944AB">
        <w:rPr>
          <w:rFonts w:ascii="Times New Roman" w:hAnsi="Times New Roman" w:cs="Times New Roman"/>
          <w:lang w:eastAsia="en-US"/>
        </w:rPr>
        <w:t> </w:t>
      </w:r>
      <w:r w:rsidRPr="00A56DC0">
        <w:rPr>
          <w:rFonts w:ascii="Times New Roman" w:hAnsi="Times New Roman" w:cs="Times New Roman"/>
          <w:lang w:eastAsia="en-US"/>
        </w:rPr>
        <w:t>соответствии с законодательством Российской Федерации.</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w:t>
      </w:r>
      <w:r w:rsidR="001944AB">
        <w:rPr>
          <w:rFonts w:ascii="Times New Roman" w:hAnsi="Times New Roman" w:cs="Times New Roman"/>
          <w:lang w:eastAsia="en-US"/>
        </w:rPr>
        <w:t> </w:t>
      </w:r>
      <w:r w:rsidRPr="00A56DC0">
        <w:rPr>
          <w:rFonts w:ascii="Times New Roman" w:hAnsi="Times New Roman" w:cs="Times New Roman"/>
          <w:lang w:eastAsia="en-US"/>
        </w:rPr>
        <w:t>собственность Покупателю, а Покупатель обязуется принять Товар и оплатить Товар в</w:t>
      </w:r>
      <w:r w:rsidR="001944AB">
        <w:rPr>
          <w:rFonts w:ascii="Times New Roman" w:hAnsi="Times New Roman" w:cs="Times New Roman"/>
          <w:lang w:eastAsia="en-US"/>
        </w:rPr>
        <w:t> </w:t>
      </w:r>
      <w:r w:rsidRPr="00A56DC0">
        <w:rPr>
          <w:rFonts w:ascii="Times New Roman" w:hAnsi="Times New Roman" w:cs="Times New Roman"/>
          <w:lang w:eastAsia="en-US"/>
        </w:rPr>
        <w:t>порядки и сроки, установленные настоящим Договором.</w:t>
      </w:r>
    </w:p>
    <w:p w:rsidR="00C011FE" w:rsidRPr="0062780C" w:rsidRDefault="00C011FE" w:rsidP="00C011FE">
      <w:pPr>
        <w:pStyle w:val="western"/>
        <w:numPr>
          <w:ilvl w:val="1"/>
          <w:numId w:val="7"/>
        </w:numPr>
        <w:spacing w:before="0" w:after="0"/>
        <w:ind w:firstLine="709"/>
        <w:rPr>
          <w:rFonts w:ascii="Times New Roman" w:hAnsi="Times New Roman" w:cs="Times New Roman"/>
          <w:lang w:eastAsia="en-US"/>
        </w:rPr>
      </w:pPr>
      <w:bookmarkStart w:id="2" w:name="_Ref339581580"/>
      <w:r w:rsidRPr="0020048A">
        <w:rPr>
          <w:rFonts w:ascii="Times New Roman" w:hAnsi="Times New Roman" w:cs="Times New Roman"/>
          <w:lang w:eastAsia="en-US"/>
        </w:rPr>
        <w:t>Срок</w:t>
      </w:r>
      <w:bookmarkEnd w:id="2"/>
      <w:r w:rsidRPr="0020048A">
        <w:rPr>
          <w:rFonts w:ascii="Times New Roman" w:hAnsi="Times New Roman" w:cs="Times New Roman"/>
          <w:lang w:eastAsia="en-US"/>
        </w:rPr>
        <w:t xml:space="preserve"> доставки:</w:t>
      </w:r>
      <w:r w:rsidR="0062780C" w:rsidRPr="00EF23BE">
        <w:rPr>
          <w:rFonts w:eastAsia="Calibri"/>
        </w:rPr>
        <w:t xml:space="preserve"> </w:t>
      </w:r>
      <w:r w:rsidR="0062780C" w:rsidRPr="0062780C">
        <w:rPr>
          <w:rFonts w:ascii="Times New Roman" w:eastAsia="Calibri" w:hAnsi="Times New Roman" w:cs="Times New Roman"/>
        </w:rPr>
        <w:t xml:space="preserve">в течение 30 </w:t>
      </w:r>
      <w:r w:rsidR="000A6909">
        <w:rPr>
          <w:rFonts w:ascii="Times New Roman" w:eastAsia="Calibri" w:hAnsi="Times New Roman" w:cs="Times New Roman"/>
        </w:rPr>
        <w:t xml:space="preserve">(тридцати) </w:t>
      </w:r>
      <w:r w:rsidR="0062780C" w:rsidRPr="0062780C">
        <w:rPr>
          <w:rFonts w:ascii="Times New Roman" w:eastAsia="Calibri" w:hAnsi="Times New Roman" w:cs="Times New Roman"/>
        </w:rPr>
        <w:t xml:space="preserve">календарных дней с </w:t>
      </w:r>
      <w:r w:rsidR="002F468E">
        <w:rPr>
          <w:rFonts w:ascii="Times New Roman" w:eastAsia="Calibri" w:hAnsi="Times New Roman" w:cs="Times New Roman"/>
        </w:rPr>
        <w:t>даты</w:t>
      </w:r>
      <w:r w:rsidR="0062780C" w:rsidRPr="0062780C">
        <w:rPr>
          <w:rFonts w:ascii="Times New Roman" w:eastAsia="Calibri" w:hAnsi="Times New Roman" w:cs="Times New Roman"/>
        </w:rPr>
        <w:t xml:space="preserve"> подписания Договора</w:t>
      </w:r>
      <w:r w:rsidRPr="0062780C">
        <w:rPr>
          <w:rFonts w:ascii="Times New Roman" w:hAnsi="Times New Roman" w:cs="Times New Roman"/>
          <w:lang w:eastAsia="en-US"/>
        </w:rPr>
        <w:t>.</w:t>
      </w:r>
    </w:p>
    <w:p w:rsidR="00C011FE" w:rsidRPr="0020048A"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20048A">
        <w:rPr>
          <w:rFonts w:ascii="Times New Roman" w:hAnsi="Times New Roman" w:cs="Times New Roman"/>
          <w:b/>
          <w:lang w:eastAsia="en-US"/>
        </w:rPr>
        <w:t>Общая цена настоящего Договора и порядок расчётов</w:t>
      </w:r>
      <w:r w:rsidRPr="0020048A">
        <w:rPr>
          <w:rFonts w:ascii="Times New Roman" w:hAnsi="Times New Roman" w:cs="Times New Roman"/>
          <w:b/>
          <w:lang w:eastAsia="en-US"/>
        </w:rPr>
        <w:fldChar w:fldCharType="begin"/>
      </w:r>
      <w:r w:rsidRPr="0020048A">
        <w:rPr>
          <w:rFonts w:ascii="Times New Roman" w:hAnsi="Times New Roman" w:cs="Times New Roman"/>
          <w:b/>
          <w:lang w:eastAsia="en-US"/>
        </w:rPr>
        <w:fldChar w:fldCharType="end"/>
      </w:r>
    </w:p>
    <w:p w:rsidR="00C011FE" w:rsidRDefault="00C011FE" w:rsidP="00C011FE">
      <w:pPr>
        <w:pStyle w:val="western"/>
        <w:numPr>
          <w:ilvl w:val="1"/>
          <w:numId w:val="7"/>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Общая Цена по настоящему Договор</w:t>
      </w:r>
      <w:r w:rsidR="00D23F4A">
        <w:rPr>
          <w:rFonts w:ascii="Times New Roman" w:hAnsi="Times New Roman" w:cs="Times New Roman"/>
          <w:lang w:eastAsia="en-US"/>
        </w:rPr>
        <w:t>у</w:t>
      </w:r>
      <w:r w:rsidRPr="005B1178">
        <w:rPr>
          <w:rFonts w:ascii="Times New Roman" w:hAnsi="Times New Roman" w:cs="Times New Roman"/>
          <w:lang w:eastAsia="en-US"/>
        </w:rPr>
        <w:t xml:space="preserve"> в соответствии со </w:t>
      </w:r>
      <w:r w:rsidR="00054A43">
        <w:rPr>
          <w:rFonts w:ascii="Times New Roman" w:hAnsi="Times New Roman" w:cs="Times New Roman"/>
          <w:lang w:eastAsia="en-US"/>
        </w:rPr>
        <w:t>Спецификацией</w:t>
      </w:r>
      <w:r w:rsidRPr="005B1178">
        <w:rPr>
          <w:rFonts w:ascii="Times New Roman" w:hAnsi="Times New Roman" w:cs="Times New Roman"/>
          <w:lang w:eastAsia="en-US"/>
        </w:rPr>
        <w:t xml:space="preserve"> (Приложение №</w:t>
      </w:r>
      <w:r w:rsidR="001046D0">
        <w:rPr>
          <w:rFonts w:ascii="Times New Roman" w:hAnsi="Times New Roman" w:cs="Times New Roman"/>
          <w:lang w:eastAsia="en-US"/>
        </w:rPr>
        <w:t> 2</w:t>
      </w:r>
      <w:r w:rsidRPr="005B1178">
        <w:rPr>
          <w:rFonts w:ascii="Times New Roman" w:hAnsi="Times New Roman" w:cs="Times New Roman"/>
          <w:lang w:eastAsia="en-US"/>
        </w:rPr>
        <w:t xml:space="preserve"> к настоящему Договору) составляет</w:t>
      </w:r>
      <w:r w:rsidR="006C1133">
        <w:rPr>
          <w:rFonts w:ascii="Times New Roman" w:hAnsi="Times New Roman" w:cs="Times New Roman"/>
          <w:lang w:eastAsia="en-US"/>
        </w:rPr>
        <w:t xml:space="preserve"> _______</w:t>
      </w:r>
      <w:r w:rsidRPr="005B1178">
        <w:rPr>
          <w:rFonts w:ascii="Times New Roman" w:hAnsi="Times New Roman" w:cs="Times New Roman"/>
        </w:rPr>
        <w:t xml:space="preserve"> (</w:t>
      </w:r>
      <w:r w:rsidR="006C1133">
        <w:rPr>
          <w:rFonts w:ascii="Times New Roman" w:hAnsi="Times New Roman" w:cs="Times New Roman"/>
        </w:rPr>
        <w:t>_________</w:t>
      </w:r>
      <w:r w:rsidRPr="005B1178">
        <w:rPr>
          <w:rFonts w:ascii="Times New Roman" w:hAnsi="Times New Roman" w:cs="Times New Roman"/>
        </w:rPr>
        <w:t xml:space="preserve">) </w:t>
      </w:r>
      <w:r w:rsidR="006C1133">
        <w:rPr>
          <w:rFonts w:ascii="Times New Roman" w:hAnsi="Times New Roman" w:cs="Times New Roman"/>
        </w:rPr>
        <w:t>рублей __</w:t>
      </w:r>
      <w:r w:rsidRPr="005B1178">
        <w:rPr>
          <w:rFonts w:ascii="Times New Roman" w:hAnsi="Times New Roman" w:cs="Times New Roman"/>
        </w:rPr>
        <w:t xml:space="preserve"> копеек, </w:t>
      </w:r>
      <w:r w:rsidRPr="005B1178">
        <w:rPr>
          <w:rFonts w:ascii="Times New Roman" w:hAnsi="Times New Roman" w:cs="Times New Roman"/>
          <w:lang w:eastAsia="en-US"/>
        </w:rPr>
        <w:t>в</w:t>
      </w:r>
      <w:r w:rsidR="00E30E91">
        <w:rPr>
          <w:rFonts w:ascii="Times New Roman" w:hAnsi="Times New Roman" w:cs="Times New Roman"/>
          <w:lang w:eastAsia="en-US"/>
        </w:rPr>
        <w:t> </w:t>
      </w:r>
      <w:r w:rsidRPr="005B1178">
        <w:rPr>
          <w:rFonts w:ascii="Times New Roman" w:hAnsi="Times New Roman" w:cs="Times New Roman"/>
          <w:lang w:eastAsia="en-US"/>
        </w:rPr>
        <w:t xml:space="preserve">том числе налог на добавленную стоимость (НДС) по ставке </w:t>
      </w:r>
      <w:r w:rsidRPr="00D1713B">
        <w:rPr>
          <w:rFonts w:ascii="Times New Roman" w:hAnsi="Times New Roman" w:cs="Times New Roman"/>
        </w:rPr>
        <w:t>18</w:t>
      </w:r>
      <w:r w:rsidRPr="00D1713B">
        <w:rPr>
          <w:rFonts w:ascii="Times New Roman" w:hAnsi="Times New Roman" w:cs="Times New Roman"/>
          <w:lang w:eastAsia="en-US"/>
        </w:rPr>
        <w:t>%</w:t>
      </w:r>
      <w:r w:rsidRPr="005B1178">
        <w:rPr>
          <w:rFonts w:ascii="Times New Roman" w:hAnsi="Times New Roman" w:cs="Times New Roman"/>
          <w:lang w:eastAsia="en-US"/>
        </w:rPr>
        <w:t xml:space="preserve"> в размере</w:t>
      </w:r>
      <w:r w:rsidR="006C1133">
        <w:rPr>
          <w:rFonts w:ascii="Times New Roman" w:hAnsi="Times New Roman" w:cs="Times New Roman"/>
          <w:lang w:eastAsia="en-US"/>
        </w:rPr>
        <w:t xml:space="preserve"> _________</w:t>
      </w:r>
      <w:r w:rsidRPr="005B1178">
        <w:rPr>
          <w:rFonts w:ascii="Times New Roman" w:hAnsi="Times New Roman" w:cs="Times New Roman"/>
          <w:lang w:eastAsia="en-US"/>
        </w:rPr>
        <w:t xml:space="preserve"> </w:t>
      </w:r>
      <w:r w:rsidRPr="005B1178">
        <w:rPr>
          <w:rFonts w:ascii="Times New Roman" w:hAnsi="Times New Roman" w:cs="Times New Roman"/>
        </w:rPr>
        <w:t>(</w:t>
      </w:r>
      <w:r w:rsidR="006C1133">
        <w:rPr>
          <w:rFonts w:ascii="Times New Roman" w:hAnsi="Times New Roman" w:cs="Times New Roman"/>
        </w:rPr>
        <w:t>___________</w:t>
      </w:r>
      <w:r w:rsidRPr="005B1178">
        <w:rPr>
          <w:rFonts w:ascii="Times New Roman" w:hAnsi="Times New Roman" w:cs="Times New Roman"/>
        </w:rPr>
        <w:t xml:space="preserve">) </w:t>
      </w:r>
      <w:r w:rsidR="006C1133">
        <w:rPr>
          <w:rFonts w:ascii="Times New Roman" w:hAnsi="Times New Roman" w:cs="Times New Roman"/>
        </w:rPr>
        <w:t>рублей ___</w:t>
      </w:r>
      <w:r w:rsidR="00055D9D">
        <w:rPr>
          <w:rFonts w:ascii="Times New Roman" w:hAnsi="Times New Roman" w:cs="Times New Roman"/>
        </w:rPr>
        <w:t xml:space="preserve"> копей</w:t>
      </w:r>
      <w:r w:rsidRPr="005B1178">
        <w:rPr>
          <w:rFonts w:ascii="Times New Roman" w:hAnsi="Times New Roman" w:cs="Times New Roman"/>
        </w:rPr>
        <w:t>к</w:t>
      </w:r>
      <w:r w:rsidR="00055D9D">
        <w:rPr>
          <w:rFonts w:ascii="Times New Roman" w:hAnsi="Times New Roman" w:cs="Times New Roman"/>
        </w:rPr>
        <w:t>и</w:t>
      </w:r>
      <w:r w:rsidRPr="005B1178">
        <w:rPr>
          <w:rFonts w:ascii="Times New Roman" w:hAnsi="Times New Roman" w:cs="Times New Roman"/>
        </w:rPr>
        <w:t>.</w:t>
      </w:r>
    </w:p>
    <w:p w:rsidR="00C011FE" w:rsidRPr="005B1178" w:rsidRDefault="00C011FE" w:rsidP="00C011FE">
      <w:pPr>
        <w:pStyle w:val="western"/>
        <w:numPr>
          <w:ilvl w:val="1"/>
          <w:numId w:val="7"/>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C011FE" w:rsidRPr="00B66D51" w:rsidRDefault="00C011FE" w:rsidP="00C011FE">
      <w:pPr>
        <w:pStyle w:val="western"/>
        <w:numPr>
          <w:ilvl w:val="2"/>
          <w:numId w:val="7"/>
        </w:numPr>
        <w:spacing w:before="0" w:after="0"/>
        <w:rPr>
          <w:rFonts w:ascii="Times New Roman" w:hAnsi="Times New Roman" w:cs="Times New Roman"/>
          <w:i/>
          <w:lang w:eastAsia="en-US"/>
        </w:rPr>
      </w:pPr>
      <w:r w:rsidRPr="007755D4">
        <w:rPr>
          <w:rFonts w:ascii="Times New Roman" w:hAnsi="Times New Roman" w:cs="Times New Roman"/>
          <w:color w:val="000000"/>
        </w:rPr>
        <w:t>Оплата по настоящему Договору производится Покупателем по факту поставки Товара в</w:t>
      </w:r>
      <w:r w:rsidR="00E30E91">
        <w:rPr>
          <w:rFonts w:ascii="Times New Roman" w:hAnsi="Times New Roman" w:cs="Times New Roman"/>
          <w:color w:val="000000"/>
        </w:rPr>
        <w:t> </w:t>
      </w:r>
      <w:r w:rsidRPr="007755D4">
        <w:rPr>
          <w:rFonts w:ascii="Times New Roman" w:hAnsi="Times New Roman" w:cs="Times New Roman"/>
          <w:color w:val="000000"/>
        </w:rPr>
        <w:t xml:space="preserve">течение </w:t>
      </w:r>
      <w:r w:rsidR="0062780C">
        <w:rPr>
          <w:rFonts w:ascii="Times New Roman" w:hAnsi="Times New Roman" w:cs="Times New Roman"/>
          <w:color w:val="000000"/>
        </w:rPr>
        <w:t>_____</w:t>
      </w:r>
      <w:r w:rsidRPr="006B12F5">
        <w:rPr>
          <w:rFonts w:ascii="Times New Roman" w:hAnsi="Times New Roman" w:cs="Times New Roman"/>
          <w:color w:val="000000"/>
        </w:rPr>
        <w:t xml:space="preserve"> (</w:t>
      </w:r>
      <w:r w:rsidR="0062780C">
        <w:rPr>
          <w:rFonts w:ascii="Times New Roman" w:hAnsi="Times New Roman" w:cs="Times New Roman"/>
          <w:color w:val="000000"/>
        </w:rPr>
        <w:t>___________</w:t>
      </w:r>
      <w:r w:rsidRPr="006B12F5">
        <w:rPr>
          <w:rFonts w:ascii="Times New Roman" w:hAnsi="Times New Roman" w:cs="Times New Roman"/>
          <w:color w:val="000000"/>
        </w:rPr>
        <w:t>)</w:t>
      </w:r>
      <w:r w:rsidRPr="007755D4">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C011FE" w:rsidRPr="00C011FE" w:rsidRDefault="00C011FE" w:rsidP="00716C07">
      <w:pPr>
        <w:pStyle w:val="western"/>
        <w:numPr>
          <w:ilvl w:val="1"/>
          <w:numId w:val="7"/>
        </w:numPr>
        <w:spacing w:before="0" w:after="0"/>
        <w:ind w:firstLine="709"/>
        <w:contextualSpacing/>
        <w:rPr>
          <w:rFonts w:ascii="Times New Roman" w:hAnsi="Times New Roman" w:cs="Times New Roman"/>
          <w:color w:val="000000"/>
          <w:lang w:eastAsia="en-US"/>
        </w:rPr>
      </w:pPr>
      <w:r w:rsidRPr="00A56DC0">
        <w:rPr>
          <w:rFonts w:ascii="Times New Roman" w:hAnsi="Times New Roman" w:cs="Times New Roman"/>
          <w:lang w:eastAsia="en-US"/>
        </w:rPr>
        <w:lastRenderedPageBreak/>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Покупателем со дня </w:t>
      </w:r>
      <w:r w:rsidRPr="00C011FE">
        <w:rPr>
          <w:rFonts w:ascii="Times New Roman" w:hAnsi="Times New Roman" w:cs="Times New Roman"/>
          <w:color w:val="000000"/>
          <w:lang w:eastAsia="en-US"/>
        </w:rPr>
        <w:t>списания денежных средств с расчётного счёта Покупателя.</w:t>
      </w:r>
    </w:p>
    <w:p w:rsidR="00C011FE" w:rsidRPr="00C011FE" w:rsidRDefault="00C011FE" w:rsidP="00716C07">
      <w:pPr>
        <w:pStyle w:val="a6"/>
        <w:numPr>
          <w:ilvl w:val="1"/>
          <w:numId w:val="7"/>
        </w:numPr>
        <w:suppressAutoHyphens w:val="0"/>
        <w:ind w:firstLine="709"/>
        <w:contextualSpacing/>
        <w:jc w:val="both"/>
        <w:rPr>
          <w:sz w:val="24"/>
          <w:szCs w:val="24"/>
          <w:lang w:val="ru-RU"/>
        </w:rPr>
      </w:pPr>
      <w:r w:rsidRPr="00C011FE">
        <w:rPr>
          <w:sz w:val="24"/>
          <w:szCs w:val="24"/>
          <w:lang w:val="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w:t>
      </w:r>
      <w:r w:rsidR="00E30E91">
        <w:rPr>
          <w:rFonts w:ascii="Times New Roman" w:hAnsi="Times New Roman" w:cs="Times New Roman"/>
          <w:lang w:eastAsia="en-US"/>
        </w:rPr>
        <w:t> </w:t>
      </w:r>
      <w:r w:rsidRPr="00A56DC0">
        <w:rPr>
          <w:rFonts w:ascii="Times New Roman" w:hAnsi="Times New Roman" w:cs="Times New Roman"/>
          <w:lang w:eastAsia="en-US"/>
        </w:rPr>
        <w:t>законодательством Российской Федерации.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C011FE" w:rsidRPr="00A56DC0" w:rsidRDefault="00C011FE" w:rsidP="00C011F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011FE" w:rsidRPr="00A56DC0" w:rsidRDefault="00C011FE" w:rsidP="00C011F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w:t>
      </w:r>
      <w:r w:rsidR="00E30E91">
        <w:rPr>
          <w:rFonts w:ascii="Times New Roman" w:hAnsi="Times New Roman" w:cs="Times New Roman"/>
          <w:lang w:eastAsia="en-US"/>
        </w:rPr>
        <w:t> </w:t>
      </w:r>
      <w:r w:rsidRPr="00A56DC0">
        <w:rPr>
          <w:rFonts w:ascii="Times New Roman" w:hAnsi="Times New Roman" w:cs="Times New Roman"/>
          <w:lang w:eastAsia="en-US"/>
        </w:rPr>
        <w:t>скреплён её печатью.</w:t>
      </w:r>
    </w:p>
    <w:p w:rsidR="00C011FE" w:rsidRPr="00A56DC0" w:rsidRDefault="00C011FE" w:rsidP="00C011F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011FE" w:rsidRPr="00A56DC0" w:rsidRDefault="00C011FE" w:rsidP="00C011F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w:t>
      </w:r>
      <w:r w:rsidR="00E30E91">
        <w:rPr>
          <w:rFonts w:ascii="Times New Roman" w:hAnsi="Times New Roman" w:cs="Times New Roman"/>
          <w:lang w:eastAsia="en-US"/>
        </w:rPr>
        <w:t> </w:t>
      </w:r>
      <w:r w:rsidRPr="00A56DC0">
        <w:rPr>
          <w:rFonts w:ascii="Times New Roman" w:hAnsi="Times New Roman" w:cs="Times New Roman"/>
          <w:lang w:eastAsia="en-US"/>
        </w:rPr>
        <w:t>в</w:t>
      </w:r>
      <w:r w:rsidR="00E30E91">
        <w:rPr>
          <w:rFonts w:ascii="Times New Roman" w:hAnsi="Times New Roman" w:cs="Times New Roman"/>
          <w:lang w:eastAsia="en-US"/>
        </w:rPr>
        <w:t> </w:t>
      </w:r>
      <w:r w:rsidRPr="00A56DC0">
        <w:rPr>
          <w:rFonts w:ascii="Times New Roman" w:hAnsi="Times New Roman" w:cs="Times New Roman"/>
          <w:lang w:eastAsia="en-US"/>
        </w:rPr>
        <w:t>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C011FE" w:rsidRPr="00A56DC0" w:rsidRDefault="00C011FE" w:rsidP="00C011FE">
      <w:pPr>
        <w:pStyle w:val="western"/>
        <w:numPr>
          <w:ilvl w:val="0"/>
          <w:numId w:val="8"/>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C011FE" w:rsidRPr="00A56DC0" w:rsidRDefault="00C011FE" w:rsidP="00C011FE">
      <w:pPr>
        <w:pStyle w:val="western"/>
        <w:numPr>
          <w:ilvl w:val="0"/>
          <w:numId w:val="8"/>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011FE" w:rsidRDefault="00C011FE" w:rsidP="00C011FE">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011FE" w:rsidRPr="0020048A" w:rsidRDefault="00C011FE" w:rsidP="00C011FE">
      <w:pPr>
        <w:pStyle w:val="western"/>
        <w:numPr>
          <w:ilvl w:val="1"/>
          <w:numId w:val="7"/>
        </w:numPr>
        <w:spacing w:before="0" w:after="0"/>
        <w:ind w:firstLine="709"/>
        <w:rPr>
          <w:rFonts w:ascii="Times New Roman" w:hAnsi="Times New Roman" w:cs="Times New Roman"/>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Pr="00D23F4A">
        <w:rPr>
          <w:rFonts w:ascii="Times New Roman" w:hAnsi="Times New Roman" w:cs="Times New Roman"/>
        </w:rPr>
        <w:t>30% от</w:t>
      </w:r>
      <w:r w:rsidRPr="0020048A">
        <w:rPr>
          <w:rFonts w:ascii="Times New Roman" w:hAnsi="Times New Roman" w:cs="Times New Roman"/>
          <w:color w:val="000000"/>
        </w:rPr>
        <w:t xml:space="preserve"> суммы</w:t>
      </w:r>
      <w:r w:rsidRPr="0020048A">
        <w:rPr>
          <w:rFonts w:ascii="Times New Roman" w:hAnsi="Times New Roman" w:cs="Times New Roman"/>
        </w:rPr>
        <w:t xml:space="preserve"> настоящего договора.</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w:t>
      </w:r>
      <w:r w:rsidR="00E30E91">
        <w:rPr>
          <w:rFonts w:ascii="Times New Roman" w:hAnsi="Times New Roman" w:cs="Times New Roman"/>
          <w:lang w:eastAsia="en-US"/>
        </w:rPr>
        <w:t> </w:t>
      </w:r>
      <w:r w:rsidRPr="00A56DC0">
        <w:rPr>
          <w:rFonts w:ascii="Times New Roman" w:hAnsi="Times New Roman" w:cs="Times New Roman"/>
          <w:lang w:eastAsia="en-US"/>
        </w:rPr>
        <w:t>ассортименте, в количестве и в комплекте, установленные настоящим Договором.</w:t>
      </w:r>
    </w:p>
    <w:p w:rsidR="00C011FE" w:rsidRPr="00023CD8"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Обеспечение конфиденциальности </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w:t>
      </w:r>
      <w:r w:rsidR="00E30E91">
        <w:rPr>
          <w:rFonts w:ascii="Times New Roman" w:hAnsi="Times New Roman" w:cs="Times New Roman"/>
          <w:lang w:eastAsia="en-US"/>
        </w:rPr>
        <w:t> </w:t>
      </w:r>
      <w:r w:rsidRPr="00A56DC0">
        <w:rPr>
          <w:rFonts w:ascii="Times New Roman" w:hAnsi="Times New Roman" w:cs="Times New Roman"/>
          <w:lang w:eastAsia="en-US"/>
        </w:rPr>
        <w:t>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w:t>
      </w:r>
      <w:r w:rsidR="00E30E91">
        <w:rPr>
          <w:rFonts w:ascii="Times New Roman" w:hAnsi="Times New Roman" w:cs="Times New Roman"/>
          <w:lang w:eastAsia="en-US"/>
        </w:rPr>
        <w:t> </w:t>
      </w:r>
      <w:r w:rsidRPr="00A56DC0">
        <w:rPr>
          <w:rFonts w:ascii="Times New Roman" w:hAnsi="Times New Roman" w:cs="Times New Roman"/>
          <w:lang w:eastAsia="en-US"/>
        </w:rPr>
        <w:t>осмотрительности, которая применяется относительно ее информации того же уровня важности.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w:t>
      </w:r>
      <w:r w:rsidR="00E30E91">
        <w:rPr>
          <w:rFonts w:ascii="Times New Roman" w:hAnsi="Times New Roman" w:cs="Times New Roman"/>
          <w:lang w:eastAsia="en-US"/>
        </w:rPr>
        <w:t> </w:t>
      </w:r>
      <w:r w:rsidRPr="00A56DC0">
        <w:rPr>
          <w:rFonts w:ascii="Times New Roman" w:hAnsi="Times New Roman" w:cs="Times New Roman"/>
          <w:lang w:eastAsia="en-US"/>
        </w:rPr>
        <w:t>законодательством Российской Федерации.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C011FE" w:rsidRPr="00A56DC0" w:rsidRDefault="00C011FE" w:rsidP="00C011FE">
      <w:pPr>
        <w:pStyle w:val="western"/>
        <w:numPr>
          <w:ilvl w:val="2"/>
          <w:numId w:val="7"/>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011FE" w:rsidRPr="00A56DC0" w:rsidRDefault="00C011FE" w:rsidP="00C011FE">
      <w:pPr>
        <w:pStyle w:val="western"/>
        <w:numPr>
          <w:ilvl w:val="2"/>
          <w:numId w:val="7"/>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За нарушение Поставщиком сроков Поставки Товара Покупатель вправе взыскать с</w:t>
      </w:r>
      <w:r w:rsidR="00E30E91">
        <w:rPr>
          <w:rFonts w:ascii="Times New Roman" w:hAnsi="Times New Roman" w:cs="Times New Roman"/>
          <w:lang w:eastAsia="en-US"/>
        </w:rPr>
        <w:t> </w:t>
      </w:r>
      <w:r w:rsidRPr="00A56DC0">
        <w:rPr>
          <w:rFonts w:ascii="Times New Roman" w:hAnsi="Times New Roman" w:cs="Times New Roman"/>
          <w:lang w:eastAsia="en-US"/>
        </w:rPr>
        <w:t>Поставщика неустойку в размере</w:t>
      </w:r>
      <w:r>
        <w:rPr>
          <w:rFonts w:ascii="Times New Roman" w:hAnsi="Times New Roman" w:cs="Times New Roman"/>
          <w:lang w:eastAsia="en-US"/>
        </w:rPr>
        <w:t xml:space="preserve"> 0,1 %</w:t>
      </w:r>
      <w:r w:rsidRPr="00A56DC0">
        <w:rPr>
          <w:rFonts w:ascii="Times New Roman" w:hAnsi="Times New Roman" w:cs="Times New Roman"/>
          <w:lang w:eastAsia="en-US"/>
        </w:rPr>
        <w:t xml:space="preserve"> (</w:t>
      </w:r>
      <w:r>
        <w:rPr>
          <w:rFonts w:ascii="Times New Roman" w:hAnsi="Times New Roman" w:cs="Times New Roman"/>
          <w:lang w:eastAsia="en-US"/>
        </w:rPr>
        <w:t>Ноль целых одна десятая процента)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Покупателем сроков оплаты Товара Поставщик вправе взыскать с</w:t>
      </w:r>
      <w:r w:rsidR="00E30E91">
        <w:rPr>
          <w:rFonts w:ascii="Times New Roman" w:hAnsi="Times New Roman" w:cs="Times New Roman"/>
          <w:lang w:eastAsia="en-US"/>
        </w:rPr>
        <w:t> </w:t>
      </w:r>
      <w:r w:rsidRPr="00A56DC0">
        <w:rPr>
          <w:rFonts w:ascii="Times New Roman" w:hAnsi="Times New Roman" w:cs="Times New Roman"/>
          <w:lang w:eastAsia="en-US"/>
        </w:rPr>
        <w:t xml:space="preserve">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w:t>
      </w:r>
      <w:r>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011FE" w:rsidRDefault="00C011FE" w:rsidP="00716C07">
      <w:pPr>
        <w:pStyle w:val="western"/>
        <w:numPr>
          <w:ilvl w:val="1"/>
          <w:numId w:val="7"/>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011FE" w:rsidRPr="00C011FE" w:rsidRDefault="00C011FE" w:rsidP="00716C07">
      <w:pPr>
        <w:numPr>
          <w:ilvl w:val="1"/>
          <w:numId w:val="7"/>
        </w:numPr>
        <w:suppressAutoHyphens w:val="0"/>
        <w:ind w:firstLine="709"/>
        <w:contextualSpacing/>
        <w:jc w:val="both"/>
        <w:rPr>
          <w:sz w:val="24"/>
          <w:szCs w:val="24"/>
        </w:rPr>
      </w:pPr>
      <w:r w:rsidRPr="00C011FE">
        <w:rPr>
          <w:sz w:val="24"/>
          <w:szCs w:val="24"/>
        </w:rPr>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w:t>
      </w:r>
      <w:r w:rsidR="00D23F4A">
        <w:rPr>
          <w:sz w:val="24"/>
          <w:szCs w:val="24"/>
        </w:rPr>
        <w:t> </w:t>
      </w:r>
      <w:r w:rsidRPr="00C011FE">
        <w:rPr>
          <w:sz w:val="24"/>
          <w:szCs w:val="24"/>
        </w:rPr>
        <w:t xml:space="preserve">размере 50% </w:t>
      </w:r>
      <w:r w:rsidRPr="00C011FE">
        <w:rPr>
          <w:snapToGrid w:val="0"/>
          <w:sz w:val="24"/>
          <w:szCs w:val="24"/>
        </w:rPr>
        <w:t xml:space="preserve">от стоимости Договора. </w:t>
      </w:r>
      <w:r w:rsidRPr="00C011FE">
        <w:rPr>
          <w:sz w:val="24"/>
          <w:szCs w:val="24"/>
        </w:rPr>
        <w:t>Штраф уплачиваются Поставщиком в течение 10 рабочих дней с момента получения требования об уплате от Покупателя.</w:t>
      </w:r>
    </w:p>
    <w:p w:rsidR="00C011FE" w:rsidRDefault="00C011FE" w:rsidP="00C011FE">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5C49FB">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 месяц</w:t>
      </w:r>
      <w:r>
        <w:rPr>
          <w:rFonts w:ascii="Times New Roman" w:hAnsi="Times New Roman" w:cs="Times New Roman"/>
        </w:rPr>
        <w:t>.</w:t>
      </w:r>
    </w:p>
    <w:p w:rsidR="00C011FE" w:rsidRDefault="00C011FE" w:rsidP="00C011FE">
      <w:pPr>
        <w:pStyle w:val="western"/>
        <w:numPr>
          <w:ilvl w:val="1"/>
          <w:numId w:val="7"/>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w:t>
      </w:r>
      <w:r w:rsidR="00D23F4A">
        <w:rPr>
          <w:rFonts w:ascii="Times New Roman" w:hAnsi="Times New Roman"/>
        </w:rPr>
        <w:t> </w:t>
      </w:r>
      <w:r w:rsidRPr="007B2A3F">
        <w:rPr>
          <w:rFonts w:ascii="Times New Roman" w:hAnsi="Times New Roman"/>
        </w:rPr>
        <w:t>нарушением требований нормативной документации</w:t>
      </w:r>
      <w:r>
        <w:rPr>
          <w:rFonts w:ascii="Times New Roman" w:hAnsi="Times New Roman"/>
        </w:rPr>
        <w:t>,</w:t>
      </w:r>
      <w:r w:rsidRPr="007B2A3F">
        <w:rPr>
          <w:rFonts w:ascii="Times New Roman" w:hAnsi="Times New Roman"/>
        </w:rPr>
        <w:t xml:space="preserve"> Покупатель расторгает договор в</w:t>
      </w:r>
      <w:r w:rsidR="00D23F4A">
        <w:rPr>
          <w:rFonts w:ascii="Times New Roman" w:hAnsi="Times New Roman"/>
        </w:rPr>
        <w:t> </w:t>
      </w:r>
      <w:r w:rsidRPr="007B2A3F">
        <w:rPr>
          <w:rFonts w:ascii="Times New Roman" w:hAnsi="Times New Roman"/>
        </w:rPr>
        <w:t>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C011FE" w:rsidRPr="00A56DC0" w:rsidRDefault="00C011FE" w:rsidP="00C011FE">
      <w:pPr>
        <w:pStyle w:val="western"/>
        <w:numPr>
          <w:ilvl w:val="1"/>
          <w:numId w:val="7"/>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011FE" w:rsidRPr="00A56DC0" w:rsidRDefault="00C011FE" w:rsidP="00C011FE">
      <w:pPr>
        <w:pStyle w:val="western"/>
        <w:numPr>
          <w:ilvl w:val="1"/>
          <w:numId w:val="7"/>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011FE" w:rsidRPr="00A56DC0" w:rsidRDefault="00C011FE" w:rsidP="00C011FE">
      <w:pPr>
        <w:pStyle w:val="western"/>
        <w:numPr>
          <w:ilvl w:val="1"/>
          <w:numId w:val="7"/>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Поставщик обязан Поставить Товар в ассортименте, в количестве и в комплекте, соответствующих </w:t>
      </w:r>
      <w:r w:rsidR="00AE3A9A">
        <w:rPr>
          <w:rFonts w:ascii="Times New Roman" w:hAnsi="Times New Roman" w:cs="Times New Roman"/>
          <w:lang w:eastAsia="en-US"/>
        </w:rPr>
        <w:t xml:space="preserve">Техническому заданию (Приложение № 1 к настоящему договору) и </w:t>
      </w:r>
      <w:r w:rsidRPr="00A56DC0">
        <w:rPr>
          <w:rFonts w:ascii="Times New Roman" w:hAnsi="Times New Roman" w:cs="Times New Roman"/>
          <w:lang w:eastAsia="en-US"/>
        </w:rPr>
        <w:t xml:space="preserve">Спецификации (Приложение № </w:t>
      </w:r>
      <w:r w:rsidR="002F468E">
        <w:rPr>
          <w:rFonts w:ascii="Times New Roman" w:hAnsi="Times New Roman" w:cs="Times New Roman"/>
          <w:lang w:eastAsia="en-US"/>
        </w:rPr>
        <w:t>2</w:t>
      </w:r>
      <w:r w:rsidRPr="00A56DC0">
        <w:rPr>
          <w:rFonts w:ascii="Times New Roman" w:hAnsi="Times New Roman" w:cs="Times New Roman"/>
          <w:lang w:eastAsia="en-US"/>
        </w:rPr>
        <w:t xml:space="preserve"> к настоящему Договору).</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w:t>
      </w:r>
      <w:r w:rsidR="00D23F4A">
        <w:rPr>
          <w:rFonts w:ascii="Times New Roman" w:hAnsi="Times New Roman" w:cs="Times New Roman"/>
          <w:lang w:eastAsia="en-US"/>
        </w:rPr>
        <w:t>Техническим заданием</w:t>
      </w:r>
      <w:r w:rsidRPr="00A56DC0">
        <w:rPr>
          <w:rFonts w:ascii="Times New Roman" w:hAnsi="Times New Roman" w:cs="Times New Roman"/>
          <w:lang w:eastAsia="en-US"/>
        </w:rPr>
        <w:t xml:space="preserve"> (Приложение № 1 к настоящему Договору)</w:t>
      </w:r>
      <w:r w:rsidR="00AE3A9A">
        <w:rPr>
          <w:rFonts w:ascii="Times New Roman" w:hAnsi="Times New Roman" w:cs="Times New Roman"/>
          <w:lang w:eastAsia="en-US"/>
        </w:rPr>
        <w:t xml:space="preserve"> и</w:t>
      </w:r>
      <w:r w:rsidR="00AE3A9A" w:rsidRPr="00AE3A9A">
        <w:rPr>
          <w:rFonts w:ascii="Times New Roman" w:hAnsi="Times New Roman" w:cs="Times New Roman"/>
          <w:lang w:eastAsia="en-US"/>
        </w:rPr>
        <w:t xml:space="preserve"> </w:t>
      </w:r>
      <w:r w:rsidR="00AE3A9A" w:rsidRPr="00A56DC0">
        <w:rPr>
          <w:rFonts w:ascii="Times New Roman" w:hAnsi="Times New Roman" w:cs="Times New Roman"/>
          <w:lang w:eastAsia="en-US"/>
        </w:rPr>
        <w:t>Спецификаци</w:t>
      </w:r>
      <w:r w:rsidR="00AE3A9A">
        <w:rPr>
          <w:rFonts w:ascii="Times New Roman" w:hAnsi="Times New Roman" w:cs="Times New Roman"/>
          <w:lang w:eastAsia="en-US"/>
        </w:rPr>
        <w:t>ей</w:t>
      </w:r>
      <w:r w:rsidR="00AE3A9A" w:rsidRPr="00A56DC0">
        <w:rPr>
          <w:rFonts w:ascii="Times New Roman" w:hAnsi="Times New Roman" w:cs="Times New Roman"/>
          <w:lang w:eastAsia="en-US"/>
        </w:rPr>
        <w:t xml:space="preserve"> (Приложение № </w:t>
      </w:r>
      <w:r w:rsidR="00AE3A9A">
        <w:rPr>
          <w:rFonts w:ascii="Times New Roman" w:hAnsi="Times New Roman" w:cs="Times New Roman"/>
          <w:lang w:eastAsia="en-US"/>
        </w:rPr>
        <w:t xml:space="preserve">2 к настоящему Договору), </w:t>
      </w:r>
      <w:r w:rsidRPr="00A56DC0">
        <w:rPr>
          <w:rFonts w:ascii="Times New Roman" w:hAnsi="Times New Roman" w:cs="Times New Roman"/>
          <w:lang w:eastAsia="en-US"/>
        </w:rPr>
        <w:t>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w:t>
      </w:r>
      <w:r w:rsidR="00972A34">
        <w:rPr>
          <w:rFonts w:ascii="Times New Roman" w:hAnsi="Times New Roman" w:cs="Times New Roman"/>
          <w:lang w:eastAsia="en-US"/>
        </w:rPr>
        <w:t> </w:t>
      </w:r>
      <w:r w:rsidRPr="00A56DC0">
        <w:rPr>
          <w:rFonts w:ascii="Times New Roman" w:hAnsi="Times New Roman" w:cs="Times New Roman"/>
          <w:lang w:eastAsia="en-US"/>
        </w:rPr>
        <w:t>соответствии с требованиями законодательства Российской Федерации.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1944AB">
        <w:rPr>
          <w:rFonts w:ascii="Times New Roman" w:hAnsi="Times New Roman" w:cs="Times New Roman"/>
          <w:lang w:eastAsia="en-US"/>
        </w:rPr>
        <w:t>Техническому заданию</w:t>
      </w:r>
      <w:r w:rsidRPr="00A56DC0">
        <w:rPr>
          <w:rFonts w:ascii="Times New Roman" w:hAnsi="Times New Roman" w:cs="Times New Roman"/>
          <w:lang w:eastAsia="en-US"/>
        </w:rPr>
        <w:t xml:space="preserve"> (Приложение №</w:t>
      </w:r>
      <w:r w:rsidR="00972A34">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AE3A9A">
        <w:rPr>
          <w:rFonts w:ascii="Times New Roman" w:hAnsi="Times New Roman" w:cs="Times New Roman"/>
          <w:lang w:eastAsia="en-US"/>
        </w:rPr>
        <w:t xml:space="preserve"> и </w:t>
      </w:r>
      <w:r w:rsidR="00AE3A9A" w:rsidRPr="00A56DC0">
        <w:rPr>
          <w:rFonts w:ascii="Times New Roman" w:hAnsi="Times New Roman" w:cs="Times New Roman"/>
          <w:lang w:eastAsia="en-US"/>
        </w:rPr>
        <w:t xml:space="preserve">Спецификации (Приложение № </w:t>
      </w:r>
      <w:r w:rsidR="00AE3A9A">
        <w:rPr>
          <w:rFonts w:ascii="Times New Roman" w:hAnsi="Times New Roman" w:cs="Times New Roman"/>
          <w:lang w:eastAsia="en-US"/>
        </w:rPr>
        <w:t>2 к настоящему Договору),</w:t>
      </w:r>
      <w:r w:rsidRPr="00A56DC0">
        <w:rPr>
          <w:rFonts w:ascii="Times New Roman" w:hAnsi="Times New Roman" w:cs="Times New Roman"/>
          <w:lang w:eastAsia="en-US"/>
        </w:rPr>
        <w:t xml:space="preserve"> Товар не имеет видимых повреждений и</w:t>
      </w:r>
      <w:r w:rsidR="00E30E91">
        <w:rPr>
          <w:rFonts w:ascii="Times New Roman" w:hAnsi="Times New Roman" w:cs="Times New Roman"/>
          <w:lang w:eastAsia="en-US"/>
        </w:rPr>
        <w:t> </w:t>
      </w:r>
      <w:r w:rsidRPr="00A56DC0">
        <w:rPr>
          <w:rFonts w:ascii="Times New Roman" w:hAnsi="Times New Roman" w:cs="Times New Roman"/>
          <w:lang w:eastAsia="en-US"/>
        </w:rPr>
        <w:t>недостатков, Стороны подписывают товарную накладную (форма № ТОРГ-12) на Товар.</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001944AB">
        <w:rPr>
          <w:rFonts w:ascii="Times New Roman" w:hAnsi="Times New Roman" w:cs="Times New Roman"/>
          <w:lang w:eastAsia="en-US"/>
        </w:rPr>
        <w:t xml:space="preserve">Техническому заданию </w:t>
      </w:r>
      <w:r w:rsidRPr="00A56DC0">
        <w:rPr>
          <w:rFonts w:ascii="Times New Roman" w:hAnsi="Times New Roman" w:cs="Times New Roman"/>
          <w:lang w:eastAsia="en-US"/>
        </w:rPr>
        <w:t>(приложение №</w:t>
      </w:r>
      <w:r w:rsidR="00972A34">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AE3A9A">
        <w:rPr>
          <w:rFonts w:ascii="Times New Roman" w:hAnsi="Times New Roman" w:cs="Times New Roman"/>
          <w:lang w:eastAsia="en-US"/>
        </w:rPr>
        <w:t xml:space="preserve">, </w:t>
      </w:r>
      <w:r w:rsidR="00AE3A9A" w:rsidRPr="00A56DC0">
        <w:rPr>
          <w:rFonts w:ascii="Times New Roman" w:hAnsi="Times New Roman" w:cs="Times New Roman"/>
          <w:lang w:eastAsia="en-US"/>
        </w:rPr>
        <w:t xml:space="preserve">Спецификации (Приложение № </w:t>
      </w:r>
      <w:r w:rsidR="00AE3A9A">
        <w:rPr>
          <w:rFonts w:ascii="Times New Roman" w:hAnsi="Times New Roman" w:cs="Times New Roman"/>
          <w:lang w:eastAsia="en-US"/>
        </w:rPr>
        <w:t>2 к настоящему Договору)</w:t>
      </w:r>
      <w:r w:rsidRPr="00A56DC0">
        <w:rPr>
          <w:rFonts w:ascii="Times New Roman" w:hAnsi="Times New Roman" w:cs="Times New Roman"/>
          <w:lang w:eastAsia="en-US"/>
        </w:rPr>
        <w:t xml:space="preserve">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w:t>
      </w:r>
      <w:r w:rsidR="005C49FB">
        <w:rPr>
          <w:rFonts w:ascii="Times New Roman" w:hAnsi="Times New Roman" w:cs="Times New Roman"/>
          <w:lang w:eastAsia="en-US"/>
        </w:rPr>
        <w:t xml:space="preserve">ановленной п. 8.6 </w:t>
      </w:r>
      <w:r w:rsidRPr="00A56DC0">
        <w:rPr>
          <w:rFonts w:ascii="Times New Roman" w:hAnsi="Times New Roman" w:cs="Times New Roman"/>
          <w:lang w:eastAsia="en-US"/>
        </w:rPr>
        <w:t>настоящего Договора, то указанный акт может быть подписан также Поставщиком.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w:t>
      </w:r>
      <w:r w:rsidR="00E30E91">
        <w:rPr>
          <w:rFonts w:ascii="Times New Roman" w:hAnsi="Times New Roman" w:cs="Times New Roman"/>
          <w:lang w:eastAsia="en-US"/>
        </w:rPr>
        <w:t> </w:t>
      </w:r>
      <w:r w:rsidRPr="00A56DC0">
        <w:rPr>
          <w:rFonts w:ascii="Times New Roman" w:hAnsi="Times New Roman" w:cs="Times New Roman"/>
          <w:lang w:eastAsia="en-US"/>
        </w:rPr>
        <w:t>подписывает акт, в котором указывает выявленное несоответствие Товара. Если представитель Поставщика присутствуе</w:t>
      </w:r>
      <w:r w:rsidR="005C49FB">
        <w:rPr>
          <w:rFonts w:ascii="Times New Roman" w:hAnsi="Times New Roman" w:cs="Times New Roman"/>
          <w:lang w:eastAsia="en-US"/>
        </w:rPr>
        <w:t xml:space="preserve">т при приёмке, установленной п. 8.11 </w:t>
      </w:r>
      <w:r w:rsidRPr="00A56DC0">
        <w:rPr>
          <w:rFonts w:ascii="Times New Roman" w:hAnsi="Times New Roman" w:cs="Times New Roman"/>
          <w:lang w:eastAsia="en-US"/>
        </w:rPr>
        <w:t>настоящего Договора, то указанный акт может быть подписан также Поставщиком.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w:t>
      </w:r>
      <w:r w:rsidR="00FB29C6">
        <w:rPr>
          <w:rFonts w:ascii="Times New Roman" w:hAnsi="Times New Roman" w:cs="Times New Roman"/>
          <w:lang w:eastAsia="en-US"/>
        </w:rPr>
        <w:t> </w:t>
      </w:r>
      <w:r w:rsidRPr="00A56DC0">
        <w:rPr>
          <w:rFonts w:ascii="Times New Roman" w:hAnsi="Times New Roman" w:cs="Times New Roman"/>
          <w:lang w:eastAsia="en-US"/>
        </w:rPr>
        <w:t>ТОРГ-12).</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w:t>
      </w:r>
      <w:r w:rsidR="00E30E91">
        <w:rPr>
          <w:rFonts w:ascii="Times New Roman" w:hAnsi="Times New Roman" w:cs="Times New Roman"/>
          <w:lang w:eastAsia="en-US"/>
        </w:rPr>
        <w:t> </w:t>
      </w:r>
      <w:r w:rsidRPr="00A56DC0">
        <w:rPr>
          <w:rFonts w:ascii="Times New Roman" w:hAnsi="Times New Roman" w:cs="Times New Roman"/>
          <w:lang w:eastAsia="en-US"/>
        </w:rPr>
        <w:t>обязательными требованиями, предусмотренными законодательством Российской Федерации или в установленном им порядке.</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D23F4A">
        <w:rPr>
          <w:rFonts w:ascii="Times New Roman" w:hAnsi="Times New Roman" w:cs="Times New Roman"/>
          <w:lang w:eastAsia="en-US"/>
        </w:rPr>
        <w:t>Техническим заданием</w:t>
      </w:r>
      <w:r w:rsidRPr="00A56DC0">
        <w:rPr>
          <w:rFonts w:ascii="Times New Roman" w:hAnsi="Times New Roman" w:cs="Times New Roman"/>
          <w:lang w:eastAsia="en-US"/>
        </w:rPr>
        <w:t xml:space="preserve"> (Приложение №</w:t>
      </w:r>
      <w:r>
        <w:rPr>
          <w:rFonts w:ascii="Times New Roman" w:hAnsi="Times New Roman" w:cs="Times New Roman"/>
          <w:lang w:eastAsia="en-US"/>
        </w:rPr>
        <w:t> </w:t>
      </w:r>
      <w:r w:rsidRPr="00A56DC0">
        <w:rPr>
          <w:rFonts w:ascii="Times New Roman" w:hAnsi="Times New Roman" w:cs="Times New Roman"/>
          <w:lang w:eastAsia="en-US"/>
        </w:rPr>
        <w:t>1 к</w:t>
      </w:r>
      <w:r w:rsidR="00E30E91">
        <w:rPr>
          <w:rFonts w:ascii="Times New Roman" w:hAnsi="Times New Roman" w:cs="Times New Roman"/>
          <w:lang w:eastAsia="en-US"/>
        </w:rPr>
        <w:t> </w:t>
      </w:r>
      <w:r w:rsidRPr="00A56DC0">
        <w:rPr>
          <w:rFonts w:ascii="Times New Roman" w:hAnsi="Times New Roman" w:cs="Times New Roman"/>
          <w:lang w:eastAsia="en-US"/>
        </w:rPr>
        <w:t>настоящему Договору) и (или) гарантийном талоне, передаваемом Покупателю вместе с</w:t>
      </w:r>
      <w:r w:rsidR="00E30E91">
        <w:rPr>
          <w:rFonts w:ascii="Times New Roman" w:hAnsi="Times New Roman" w:cs="Times New Roman"/>
          <w:lang w:eastAsia="en-US"/>
        </w:rPr>
        <w:t> </w:t>
      </w:r>
      <w:r w:rsidRPr="00A56DC0">
        <w:rPr>
          <w:rFonts w:ascii="Times New Roman" w:hAnsi="Times New Roman" w:cs="Times New Roman"/>
          <w:lang w:eastAsia="en-US"/>
        </w:rPr>
        <w:t>Товаром.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D23F4A">
        <w:rPr>
          <w:rFonts w:ascii="Times New Roman" w:hAnsi="Times New Roman" w:cs="Times New Roman"/>
          <w:lang w:eastAsia="en-US"/>
        </w:rPr>
        <w:t>Техническим заданием</w:t>
      </w:r>
      <w:r w:rsidRPr="00A56DC0">
        <w:rPr>
          <w:rFonts w:ascii="Times New Roman" w:hAnsi="Times New Roman" w:cs="Times New Roman"/>
          <w:lang w:eastAsia="en-US"/>
        </w:rPr>
        <w:t xml:space="preserve">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устанавливает</w:t>
      </w:r>
      <w:r w:rsidR="005C49FB">
        <w:rPr>
          <w:rFonts w:ascii="Times New Roman" w:hAnsi="Times New Roman" w:cs="Times New Roman"/>
          <w:lang w:eastAsia="en-US"/>
        </w:rPr>
        <w:t xml:space="preserve">ся гарантийный срок согласно п. 10.5 </w:t>
      </w:r>
      <w:r w:rsidRPr="00A56DC0">
        <w:rPr>
          <w:rFonts w:ascii="Times New Roman" w:hAnsi="Times New Roman" w:cs="Times New Roman"/>
          <w:lang w:eastAsia="en-US"/>
        </w:rPr>
        <w:t>настоящего Договора со дня получения Покупателем такого отремонтированного или заменённого Товара.</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w:t>
      </w:r>
      <w:r w:rsidR="00E30E91">
        <w:rPr>
          <w:rFonts w:ascii="Times New Roman" w:hAnsi="Times New Roman" w:cs="Times New Roman"/>
          <w:lang w:eastAsia="en-US"/>
        </w:rPr>
        <w:t> </w:t>
      </w:r>
      <w:r w:rsidRPr="00A56DC0">
        <w:rPr>
          <w:rFonts w:ascii="Times New Roman" w:hAnsi="Times New Roman" w:cs="Times New Roman"/>
          <w:lang w:eastAsia="en-US"/>
        </w:rPr>
        <w:t>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w:t>
      </w:r>
      <w:r w:rsidR="00E30E91">
        <w:rPr>
          <w:rFonts w:ascii="Times New Roman" w:hAnsi="Times New Roman" w:cs="Times New Roman"/>
          <w:lang w:eastAsia="en-US"/>
        </w:rPr>
        <w:t> </w:t>
      </w:r>
      <w:r w:rsidRPr="00A56DC0">
        <w:rPr>
          <w:rFonts w:ascii="Times New Roman" w:hAnsi="Times New Roman" w:cs="Times New Roman"/>
          <w:lang w:eastAsia="en-US"/>
        </w:rPr>
        <w:t>одностороннем внесудебном порядке расторгнуть настоящий Договор, предупредив об этом в</w:t>
      </w:r>
      <w:r w:rsidR="00E30E91">
        <w:rPr>
          <w:rFonts w:ascii="Times New Roman" w:hAnsi="Times New Roman" w:cs="Times New Roman"/>
          <w:lang w:eastAsia="en-US"/>
        </w:rPr>
        <w:t> </w:t>
      </w:r>
      <w:r w:rsidRPr="00A56DC0">
        <w:rPr>
          <w:rFonts w:ascii="Times New Roman" w:hAnsi="Times New Roman" w:cs="Times New Roman"/>
          <w:lang w:eastAsia="en-US"/>
        </w:rPr>
        <w:t>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Изменение и расторжение настоящего Договора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w:t>
      </w:r>
      <w:r w:rsidR="00E30E91">
        <w:rPr>
          <w:rFonts w:ascii="Times New Roman" w:hAnsi="Times New Roman" w:cs="Times New Roman"/>
          <w:lang w:eastAsia="en-US"/>
        </w:rPr>
        <w:t> </w:t>
      </w:r>
      <w:r w:rsidRPr="00A56DC0">
        <w:rPr>
          <w:rFonts w:ascii="Times New Roman" w:hAnsi="Times New Roman" w:cs="Times New Roman"/>
          <w:lang w:eastAsia="en-US"/>
        </w:rPr>
        <w:t>одностороннем внесудебном порядке в случае существенного нарушения настоящего Договора Поставщиком, под которым понимается:</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 месяц</w:t>
      </w:r>
      <w:r w:rsidRPr="00A56DC0">
        <w:rPr>
          <w:rFonts w:ascii="Times New Roman" w:hAnsi="Times New Roman" w:cs="Times New Roman"/>
          <w:lang w:eastAsia="en-US"/>
        </w:rPr>
        <w:t>.</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011FE" w:rsidRPr="00A56DC0"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r>
        <w:rPr>
          <w:rFonts w:ascii="Times New Roman" w:hAnsi="Times New Roman" w:cs="Times New Roman"/>
          <w:lang w:eastAsia="en-US"/>
        </w:rPr>
        <w:t>месяц</w:t>
      </w:r>
      <w:r w:rsidRPr="00A56DC0">
        <w:rPr>
          <w:rFonts w:ascii="Times New Roman" w:hAnsi="Times New Roman" w:cs="Times New Roman"/>
          <w:lang w:eastAsia="en-US"/>
        </w:rPr>
        <w:t>.</w:t>
      </w:r>
    </w:p>
    <w:p w:rsidR="00C011FE" w:rsidRPr="000D214E" w:rsidRDefault="00C011FE" w:rsidP="00C011FE">
      <w:pPr>
        <w:pStyle w:val="western"/>
        <w:numPr>
          <w:ilvl w:val="2"/>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C011FE" w:rsidRPr="000D214E" w:rsidRDefault="00C011FE" w:rsidP="00C011FE">
      <w:pPr>
        <w:pStyle w:val="western"/>
        <w:spacing w:before="0" w:after="0"/>
        <w:ind w:left="709"/>
        <w:rPr>
          <w:rFonts w:ascii="Times New Roman" w:hAnsi="Times New Roman" w:cs="Times New Roman"/>
          <w:lang w:eastAsia="en-US"/>
        </w:rPr>
      </w:pP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11FE"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w:t>
      </w:r>
      <w:r w:rsidR="00E30E91">
        <w:rPr>
          <w:rFonts w:ascii="Times New Roman" w:hAnsi="Times New Roman" w:cs="Times New Roman"/>
          <w:lang w:eastAsia="en-US"/>
        </w:rPr>
        <w:t> </w:t>
      </w:r>
      <w:r w:rsidRPr="00A56DC0">
        <w:rPr>
          <w:rFonts w:ascii="Times New Roman" w:hAnsi="Times New Roman" w:cs="Times New Roman"/>
          <w:lang w:eastAsia="en-US"/>
        </w:rPr>
        <w:t>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C011FE" w:rsidRPr="005F12F1" w:rsidRDefault="00C011FE" w:rsidP="00C011FE">
      <w:pPr>
        <w:pStyle w:val="western"/>
        <w:numPr>
          <w:ilvl w:val="1"/>
          <w:numId w:val="7"/>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C011FE" w:rsidRPr="00C011FE" w:rsidRDefault="00C011FE" w:rsidP="00C011FE">
      <w:pPr>
        <w:ind w:firstLine="709"/>
        <w:jc w:val="both"/>
        <w:rPr>
          <w:color w:val="000000"/>
          <w:sz w:val="24"/>
          <w:szCs w:val="24"/>
          <w:lang w:eastAsia="zh-CN"/>
        </w:rPr>
      </w:pPr>
      <w:r w:rsidRPr="00C011FE">
        <w:rPr>
          <w:color w:val="000000"/>
          <w:sz w:val="24"/>
          <w:szCs w:val="24"/>
          <w:lang w:eastAsia="zh-CN"/>
        </w:rPr>
        <w:t>Организация: ПАО «Башинформсвязь»</w:t>
      </w:r>
    </w:p>
    <w:p w:rsidR="00C011FE" w:rsidRPr="00C011FE" w:rsidRDefault="00C011FE" w:rsidP="00C011FE">
      <w:pPr>
        <w:ind w:firstLine="709"/>
        <w:jc w:val="both"/>
        <w:rPr>
          <w:color w:val="000000"/>
          <w:sz w:val="24"/>
          <w:szCs w:val="24"/>
          <w:lang w:eastAsia="zh-CN"/>
        </w:rPr>
      </w:pPr>
      <w:r w:rsidRPr="00C011FE">
        <w:rPr>
          <w:color w:val="000000"/>
          <w:sz w:val="24"/>
          <w:szCs w:val="24"/>
          <w:lang w:eastAsia="zh-CN"/>
        </w:rPr>
        <w:t xml:space="preserve">ФИО: </w:t>
      </w:r>
      <w:r w:rsidR="00D23F4A">
        <w:rPr>
          <w:color w:val="000000"/>
          <w:sz w:val="24"/>
          <w:szCs w:val="24"/>
          <w:lang w:eastAsia="zh-CN"/>
        </w:rPr>
        <w:t>Пахомов С.В.</w:t>
      </w:r>
    </w:p>
    <w:p w:rsidR="00C011FE" w:rsidRPr="00C011FE" w:rsidRDefault="00C011FE" w:rsidP="00C011FE">
      <w:pPr>
        <w:ind w:firstLine="709"/>
        <w:jc w:val="both"/>
        <w:rPr>
          <w:color w:val="000000"/>
          <w:sz w:val="24"/>
          <w:szCs w:val="24"/>
          <w:lang w:eastAsia="zh-CN"/>
        </w:rPr>
      </w:pPr>
      <w:r w:rsidRPr="00C011FE">
        <w:rPr>
          <w:color w:val="000000"/>
          <w:sz w:val="24"/>
          <w:szCs w:val="24"/>
          <w:lang w:eastAsia="zh-CN"/>
        </w:rPr>
        <w:t>Адрес: 450000, г. Уфа, ул. Ленина, д. 32/1</w:t>
      </w:r>
    </w:p>
    <w:p w:rsidR="00C011FE" w:rsidRPr="00D23F4A" w:rsidRDefault="00C011FE" w:rsidP="00C011FE">
      <w:pPr>
        <w:ind w:firstLine="709"/>
        <w:jc w:val="both"/>
        <w:rPr>
          <w:color w:val="000000"/>
          <w:sz w:val="24"/>
          <w:szCs w:val="24"/>
          <w:lang w:val="en-US" w:eastAsia="zh-CN"/>
        </w:rPr>
      </w:pPr>
      <w:r w:rsidRPr="00C011FE">
        <w:rPr>
          <w:color w:val="000000"/>
          <w:sz w:val="24"/>
          <w:szCs w:val="24"/>
          <w:lang w:eastAsia="zh-CN"/>
        </w:rPr>
        <w:t>Факс</w:t>
      </w:r>
      <w:r w:rsidRPr="00C011FE">
        <w:rPr>
          <w:color w:val="000000"/>
          <w:sz w:val="24"/>
          <w:szCs w:val="24"/>
          <w:lang w:val="en-US" w:eastAsia="zh-CN"/>
        </w:rPr>
        <w:t>: 8 (347) 25</w:t>
      </w:r>
      <w:r w:rsidR="00D23F4A" w:rsidRPr="00D23F4A">
        <w:rPr>
          <w:color w:val="000000"/>
          <w:sz w:val="24"/>
          <w:szCs w:val="24"/>
          <w:lang w:val="en-US" w:eastAsia="zh-CN"/>
        </w:rPr>
        <w:t>0</w:t>
      </w:r>
      <w:r w:rsidRPr="00C011FE">
        <w:rPr>
          <w:color w:val="000000"/>
          <w:sz w:val="24"/>
          <w:szCs w:val="24"/>
          <w:lang w:val="en-US" w:eastAsia="zh-CN"/>
        </w:rPr>
        <w:t>-</w:t>
      </w:r>
      <w:r w:rsidR="00D23F4A" w:rsidRPr="00D23F4A">
        <w:rPr>
          <w:color w:val="000000"/>
          <w:sz w:val="24"/>
          <w:szCs w:val="24"/>
          <w:lang w:val="en-US" w:eastAsia="zh-CN"/>
        </w:rPr>
        <w:t>05</w:t>
      </w:r>
      <w:r w:rsidRPr="00C011FE">
        <w:rPr>
          <w:color w:val="000000"/>
          <w:sz w:val="24"/>
          <w:szCs w:val="24"/>
          <w:lang w:val="en-US" w:eastAsia="zh-CN"/>
        </w:rPr>
        <w:t>-</w:t>
      </w:r>
      <w:r w:rsidR="00D23F4A" w:rsidRPr="00D23F4A">
        <w:rPr>
          <w:color w:val="000000"/>
          <w:sz w:val="24"/>
          <w:szCs w:val="24"/>
          <w:lang w:val="en-US" w:eastAsia="zh-CN"/>
        </w:rPr>
        <w:t>83</w:t>
      </w:r>
    </w:p>
    <w:p w:rsidR="00D23F4A" w:rsidRPr="00D23F4A" w:rsidRDefault="00C011FE" w:rsidP="00C011FE">
      <w:pPr>
        <w:ind w:firstLine="709"/>
        <w:jc w:val="both"/>
        <w:rPr>
          <w:sz w:val="24"/>
          <w:szCs w:val="24"/>
          <w:lang w:val="en-US"/>
        </w:rPr>
      </w:pPr>
      <w:proofErr w:type="gramStart"/>
      <w:r w:rsidRPr="00C011FE">
        <w:rPr>
          <w:color w:val="000000"/>
          <w:sz w:val="24"/>
          <w:szCs w:val="24"/>
          <w:lang w:val="en-US" w:eastAsia="zh-CN"/>
        </w:rPr>
        <w:t>e-mail</w:t>
      </w:r>
      <w:proofErr w:type="gramEnd"/>
      <w:r w:rsidRPr="00C011FE">
        <w:rPr>
          <w:color w:val="000000"/>
          <w:sz w:val="24"/>
          <w:szCs w:val="24"/>
          <w:lang w:val="en-US" w:eastAsia="zh-CN"/>
        </w:rPr>
        <w:t xml:space="preserve">: </w:t>
      </w:r>
      <w:hyperlink r:id="rId8" w:history="1">
        <w:r w:rsidR="00D23F4A" w:rsidRPr="00D23F4A">
          <w:rPr>
            <w:rStyle w:val="af5"/>
            <w:sz w:val="24"/>
            <w:szCs w:val="24"/>
            <w:lang w:val="en-US"/>
          </w:rPr>
          <w:t>s.pahomov@bashtel.ru</w:t>
        </w:r>
      </w:hyperlink>
    </w:p>
    <w:p w:rsidR="00C011FE" w:rsidRPr="00650CA4" w:rsidRDefault="00C011FE" w:rsidP="00C011FE">
      <w:pPr>
        <w:ind w:firstLine="709"/>
        <w:jc w:val="both"/>
        <w:rPr>
          <w:sz w:val="24"/>
          <w:szCs w:val="24"/>
          <w:lang w:eastAsia="en-US"/>
        </w:rPr>
      </w:pPr>
      <w:r w:rsidRPr="00650CA4">
        <w:rPr>
          <w:sz w:val="24"/>
          <w:szCs w:val="24"/>
          <w:lang w:eastAsia="en-US"/>
        </w:rPr>
        <w:t>Информация о Поставщике:</w:t>
      </w:r>
    </w:p>
    <w:p w:rsidR="0046697F" w:rsidRPr="00650CA4" w:rsidRDefault="0046697F" w:rsidP="0046697F">
      <w:pPr>
        <w:ind w:firstLine="709"/>
        <w:jc w:val="both"/>
        <w:rPr>
          <w:color w:val="000000"/>
          <w:sz w:val="24"/>
          <w:szCs w:val="24"/>
          <w:lang w:eastAsia="zh-CN"/>
        </w:rPr>
      </w:pPr>
      <w:r w:rsidRPr="00650CA4">
        <w:rPr>
          <w:color w:val="000000"/>
          <w:sz w:val="24"/>
          <w:szCs w:val="24"/>
          <w:lang w:eastAsia="zh-CN"/>
        </w:rPr>
        <w:t>О</w:t>
      </w:r>
      <w:r w:rsidR="006C1133">
        <w:rPr>
          <w:color w:val="000000"/>
          <w:sz w:val="24"/>
          <w:szCs w:val="24"/>
          <w:lang w:eastAsia="zh-CN"/>
        </w:rPr>
        <w:t>рганизация: _________</w:t>
      </w:r>
    </w:p>
    <w:p w:rsidR="0046697F" w:rsidRPr="00650CA4" w:rsidRDefault="006C1133" w:rsidP="0046697F">
      <w:pPr>
        <w:ind w:firstLine="709"/>
        <w:jc w:val="both"/>
        <w:rPr>
          <w:color w:val="000000"/>
          <w:sz w:val="24"/>
          <w:szCs w:val="24"/>
          <w:lang w:eastAsia="zh-CN"/>
        </w:rPr>
      </w:pPr>
      <w:r>
        <w:rPr>
          <w:color w:val="000000"/>
          <w:sz w:val="24"/>
          <w:szCs w:val="24"/>
          <w:lang w:eastAsia="zh-CN"/>
        </w:rPr>
        <w:t>ФИО: _________</w:t>
      </w:r>
    </w:p>
    <w:p w:rsidR="0046697F" w:rsidRPr="00650CA4" w:rsidRDefault="0046697F" w:rsidP="0046697F">
      <w:pPr>
        <w:ind w:firstLine="709"/>
        <w:jc w:val="both"/>
        <w:rPr>
          <w:color w:val="000000"/>
          <w:sz w:val="24"/>
          <w:szCs w:val="24"/>
          <w:lang w:eastAsia="zh-CN"/>
        </w:rPr>
      </w:pPr>
      <w:r w:rsidRPr="00650CA4">
        <w:rPr>
          <w:color w:val="000000"/>
          <w:sz w:val="24"/>
          <w:szCs w:val="24"/>
          <w:lang w:eastAsia="zh-CN"/>
        </w:rPr>
        <w:t>Адрес:</w:t>
      </w:r>
      <w:r w:rsidR="006C1133">
        <w:rPr>
          <w:color w:val="000000"/>
          <w:sz w:val="24"/>
          <w:szCs w:val="24"/>
          <w:lang w:eastAsia="zh-CN"/>
        </w:rPr>
        <w:t xml:space="preserve"> _________</w:t>
      </w:r>
    </w:p>
    <w:p w:rsidR="0046697F" w:rsidRPr="00650CA4" w:rsidRDefault="006C1133" w:rsidP="0046697F">
      <w:pPr>
        <w:ind w:firstLine="709"/>
        <w:jc w:val="both"/>
        <w:rPr>
          <w:color w:val="000000"/>
          <w:sz w:val="24"/>
          <w:szCs w:val="24"/>
          <w:lang w:eastAsia="zh-CN"/>
        </w:rPr>
      </w:pPr>
      <w:r>
        <w:rPr>
          <w:color w:val="000000"/>
          <w:sz w:val="24"/>
          <w:szCs w:val="24"/>
          <w:lang w:eastAsia="zh-CN"/>
        </w:rPr>
        <w:t>Факс: _________</w:t>
      </w:r>
    </w:p>
    <w:p w:rsidR="0046697F" w:rsidRPr="00650CA4" w:rsidRDefault="0046697F" w:rsidP="0046697F">
      <w:pPr>
        <w:ind w:firstLine="709"/>
        <w:jc w:val="both"/>
        <w:rPr>
          <w:color w:val="000000"/>
          <w:sz w:val="24"/>
          <w:szCs w:val="24"/>
          <w:lang w:eastAsia="zh-CN"/>
        </w:rPr>
      </w:pPr>
      <w:proofErr w:type="gramStart"/>
      <w:r w:rsidRPr="00650CA4">
        <w:rPr>
          <w:color w:val="000000"/>
          <w:sz w:val="24"/>
          <w:szCs w:val="24"/>
          <w:lang w:val="en-US" w:eastAsia="zh-CN"/>
        </w:rPr>
        <w:t>e</w:t>
      </w:r>
      <w:r w:rsidRPr="00650CA4">
        <w:rPr>
          <w:color w:val="000000"/>
          <w:sz w:val="24"/>
          <w:szCs w:val="24"/>
          <w:lang w:eastAsia="zh-CN"/>
        </w:rPr>
        <w:t>-</w:t>
      </w:r>
      <w:r w:rsidRPr="00650CA4">
        <w:rPr>
          <w:color w:val="000000"/>
          <w:sz w:val="24"/>
          <w:szCs w:val="24"/>
          <w:lang w:val="en-US" w:eastAsia="zh-CN"/>
        </w:rPr>
        <w:t>mail</w:t>
      </w:r>
      <w:proofErr w:type="gramEnd"/>
      <w:r w:rsidRPr="00650CA4">
        <w:rPr>
          <w:color w:val="000000"/>
          <w:sz w:val="24"/>
          <w:szCs w:val="24"/>
          <w:lang w:eastAsia="zh-CN"/>
        </w:rPr>
        <w:t xml:space="preserve">: </w:t>
      </w:r>
      <w:r w:rsidR="006C1133">
        <w:rPr>
          <w:color w:val="000000"/>
          <w:sz w:val="24"/>
          <w:szCs w:val="24"/>
          <w:lang w:val="en-US" w:eastAsia="zh-CN"/>
        </w:rPr>
        <w:t>________</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C011FE"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C011FE" w:rsidRPr="00C011FE" w:rsidRDefault="00C011FE" w:rsidP="00C011FE">
      <w:pPr>
        <w:pStyle w:val="western"/>
        <w:numPr>
          <w:ilvl w:val="1"/>
          <w:numId w:val="7"/>
        </w:numPr>
        <w:spacing w:before="0" w:after="0"/>
        <w:ind w:firstLine="709"/>
        <w:rPr>
          <w:rFonts w:ascii="Times New Roman" w:hAnsi="Times New Roman" w:cs="Times New Roman"/>
          <w:lang w:eastAsia="en-US"/>
        </w:rPr>
      </w:pPr>
      <w:r w:rsidRPr="00C011FE">
        <w:rPr>
          <w:rFonts w:ascii="Times New Roman" w:hAnsi="Times New Roman" w:cs="Times New Roman"/>
          <w:color w:val="000000"/>
          <w:lang w:eastAsia="en-US"/>
        </w:rPr>
        <w:t>Ес</w:t>
      </w:r>
      <w:r w:rsidRPr="00C011FE">
        <w:rPr>
          <w:rFonts w:ascii="Times New Roman" w:hAnsi="Times New Roman" w:cs="Times New Roman"/>
          <w:lang w:eastAsia="en-US"/>
        </w:rPr>
        <w:t>ли по итогам переговоров Стороны не достигнут согласия, споры передаются на рассмотрение Арбитражного суда Республики Башкортостан.</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11FE" w:rsidRPr="00C011FE" w:rsidRDefault="00C011FE" w:rsidP="00C011FE">
      <w:pPr>
        <w:ind w:firstLine="709"/>
        <w:jc w:val="both"/>
        <w:rPr>
          <w:sz w:val="24"/>
          <w:szCs w:val="24"/>
        </w:rPr>
      </w:pPr>
      <w:r w:rsidRPr="00C011FE">
        <w:rPr>
          <w:sz w:val="24"/>
          <w:szCs w:val="24"/>
        </w:rPr>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не имеют права уступать свои права (требования) либо передавать свои обязанности по настоящему Договору полностью</w:t>
      </w:r>
      <w:r>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011FE" w:rsidRPr="00A56DC0" w:rsidRDefault="00C011FE" w:rsidP="00C011FE">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C011FE" w:rsidRDefault="00E16917" w:rsidP="00C011FE">
      <w:pPr>
        <w:pStyle w:val="western"/>
        <w:numPr>
          <w:ilvl w:val="2"/>
          <w:numId w:val="7"/>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 1 Техническое задание</w:t>
      </w:r>
      <w:r w:rsidR="002F468E">
        <w:rPr>
          <w:rFonts w:ascii="Times New Roman" w:hAnsi="Times New Roman" w:cs="Times New Roman"/>
          <w:lang w:eastAsia="en-US"/>
        </w:rPr>
        <w:t>;</w:t>
      </w:r>
    </w:p>
    <w:p w:rsidR="001046D0" w:rsidRDefault="001046D0" w:rsidP="00C011FE">
      <w:pPr>
        <w:pStyle w:val="western"/>
        <w:numPr>
          <w:ilvl w:val="2"/>
          <w:numId w:val="7"/>
        </w:numPr>
        <w:spacing w:before="0" w:after="0"/>
        <w:ind w:firstLine="709"/>
        <w:rPr>
          <w:rFonts w:ascii="Times New Roman" w:hAnsi="Times New Roman" w:cs="Times New Roman"/>
          <w:lang w:eastAsia="en-US"/>
        </w:rPr>
      </w:pPr>
      <w:r>
        <w:rPr>
          <w:rFonts w:ascii="Times New Roman" w:hAnsi="Times New Roman" w:cs="Times New Roman"/>
          <w:lang w:eastAsia="en-US"/>
        </w:rPr>
        <w:t>П</w:t>
      </w:r>
      <w:r w:rsidR="002F468E">
        <w:rPr>
          <w:rFonts w:ascii="Times New Roman" w:hAnsi="Times New Roman" w:cs="Times New Roman"/>
          <w:lang w:eastAsia="en-US"/>
        </w:rPr>
        <w:t>риложение № 2 Спецификация.</w:t>
      </w:r>
    </w:p>
    <w:p w:rsidR="00C011FE" w:rsidRPr="00A56DC0" w:rsidRDefault="00C011FE" w:rsidP="00C011FE">
      <w:pPr>
        <w:pStyle w:val="western"/>
        <w:keepNext/>
        <w:numPr>
          <w:ilvl w:val="0"/>
          <w:numId w:val="7"/>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011FE" w:rsidRPr="00A56DC0" w:rsidTr="00C011FE">
        <w:tc>
          <w:tcPr>
            <w:tcW w:w="9355" w:type="dxa"/>
            <w:gridSpan w:val="3"/>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p>
        </w:tc>
      </w:tr>
      <w:tr w:rsidR="00C011FE" w:rsidRPr="00A56DC0" w:rsidTr="00C011FE">
        <w:tc>
          <w:tcPr>
            <w:tcW w:w="4492" w:type="dxa"/>
            <w:shd w:val="clear" w:color="auto" w:fill="auto"/>
          </w:tcPr>
          <w:p w:rsidR="00C011FE" w:rsidRPr="00A56DC0" w:rsidRDefault="00C011FE" w:rsidP="00C011FE">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p>
        </w:tc>
        <w:tc>
          <w:tcPr>
            <w:tcW w:w="4584" w:type="dxa"/>
            <w:shd w:val="clear" w:color="auto" w:fill="auto"/>
          </w:tcPr>
          <w:p w:rsidR="00C011FE" w:rsidRPr="00A56DC0" w:rsidRDefault="00C011FE" w:rsidP="00C011FE">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C011FE" w:rsidRPr="00C011FE" w:rsidTr="00C011FE">
        <w:tc>
          <w:tcPr>
            <w:tcW w:w="4492" w:type="dxa"/>
            <w:shd w:val="clear" w:color="auto" w:fill="auto"/>
          </w:tcPr>
          <w:p w:rsidR="00C011FE" w:rsidRPr="00C011FE" w:rsidRDefault="00C011FE" w:rsidP="00C011FE">
            <w:pPr>
              <w:ind w:right="30"/>
              <w:rPr>
                <w:sz w:val="24"/>
                <w:szCs w:val="24"/>
              </w:rPr>
            </w:pPr>
            <w:r w:rsidRPr="00C011FE">
              <w:rPr>
                <w:sz w:val="24"/>
                <w:szCs w:val="24"/>
              </w:rPr>
              <w:t xml:space="preserve">ПАО «Башинформсвязь» </w:t>
            </w:r>
          </w:p>
          <w:p w:rsidR="00C011FE" w:rsidRPr="00C011FE" w:rsidRDefault="00C011FE" w:rsidP="00C011FE">
            <w:pPr>
              <w:ind w:right="30"/>
              <w:rPr>
                <w:sz w:val="24"/>
                <w:szCs w:val="24"/>
              </w:rPr>
            </w:pPr>
            <w:r w:rsidRPr="00C011FE">
              <w:rPr>
                <w:sz w:val="24"/>
                <w:szCs w:val="24"/>
              </w:rPr>
              <w:t>ОГРН 1020202561686</w:t>
            </w:r>
          </w:p>
          <w:p w:rsidR="00C011FE" w:rsidRPr="00C011FE" w:rsidRDefault="00C011FE" w:rsidP="00C011FE">
            <w:pPr>
              <w:ind w:right="30"/>
              <w:rPr>
                <w:sz w:val="24"/>
                <w:szCs w:val="24"/>
              </w:rPr>
            </w:pPr>
            <w:r w:rsidRPr="00C011FE">
              <w:rPr>
                <w:sz w:val="24"/>
                <w:szCs w:val="24"/>
              </w:rPr>
              <w:t>ИНН 0274018377 КПП 997750001</w:t>
            </w:r>
          </w:p>
          <w:p w:rsidR="00C011FE" w:rsidRPr="00C011FE" w:rsidRDefault="00C011FE" w:rsidP="00C011FE">
            <w:pPr>
              <w:ind w:right="30"/>
              <w:rPr>
                <w:sz w:val="24"/>
                <w:szCs w:val="24"/>
              </w:rPr>
            </w:pPr>
            <w:r w:rsidRPr="00C011FE">
              <w:rPr>
                <w:sz w:val="24"/>
                <w:szCs w:val="24"/>
              </w:rPr>
              <w:t>Адрес места нахождения.450000, Российская Федерация, Республика Башкортостан, г. Уфа, ул. Ленина, 32/1</w:t>
            </w:r>
          </w:p>
          <w:p w:rsidR="00C011FE" w:rsidRPr="00C011FE" w:rsidRDefault="00C011FE" w:rsidP="00C011FE">
            <w:pPr>
              <w:ind w:right="30"/>
              <w:rPr>
                <w:sz w:val="24"/>
                <w:szCs w:val="24"/>
              </w:rPr>
            </w:pPr>
            <w:r w:rsidRPr="00C011FE">
              <w:rPr>
                <w:sz w:val="24"/>
                <w:szCs w:val="24"/>
              </w:rPr>
              <w:t>Почтовый адрес. 450000, Российская Федерация, Республика Башкортостан, г. Уфа, ул. Ленина, 32/1</w:t>
            </w:r>
          </w:p>
          <w:p w:rsidR="00C011FE" w:rsidRPr="00C011FE" w:rsidRDefault="00C011FE" w:rsidP="00C011FE">
            <w:pPr>
              <w:rPr>
                <w:sz w:val="24"/>
                <w:szCs w:val="24"/>
              </w:rPr>
            </w:pPr>
            <w:r w:rsidRPr="00C011FE">
              <w:rPr>
                <w:sz w:val="24"/>
                <w:szCs w:val="24"/>
              </w:rPr>
              <w:t>р/счет</w:t>
            </w:r>
            <w:r w:rsidRPr="00C011FE">
              <w:rPr>
                <w:bCs/>
                <w:sz w:val="24"/>
                <w:szCs w:val="24"/>
              </w:rPr>
              <w:t xml:space="preserve"> 40702810900000005674</w:t>
            </w:r>
          </w:p>
          <w:p w:rsidR="00C011FE" w:rsidRPr="00C011FE" w:rsidRDefault="00C011FE" w:rsidP="00C011FE">
            <w:pPr>
              <w:ind w:right="30"/>
              <w:rPr>
                <w:sz w:val="24"/>
                <w:szCs w:val="24"/>
              </w:rPr>
            </w:pPr>
            <w:r w:rsidRPr="00C011FE">
              <w:rPr>
                <w:sz w:val="24"/>
                <w:szCs w:val="24"/>
              </w:rPr>
              <w:t>в ОАО АБ «Россия», г. Санкт-Петербург</w:t>
            </w:r>
          </w:p>
          <w:p w:rsidR="00C011FE" w:rsidRPr="00C011FE" w:rsidRDefault="00C011FE" w:rsidP="00C011FE">
            <w:pPr>
              <w:rPr>
                <w:sz w:val="24"/>
                <w:szCs w:val="24"/>
              </w:rPr>
            </w:pPr>
            <w:r w:rsidRPr="00C011FE">
              <w:rPr>
                <w:sz w:val="24"/>
                <w:szCs w:val="24"/>
              </w:rPr>
              <w:t>к/счет 30101810800000000861 в Северо-Западном Главном Управлении Банка России</w:t>
            </w:r>
          </w:p>
          <w:p w:rsidR="00C011FE" w:rsidRPr="00C011FE" w:rsidRDefault="00C011FE" w:rsidP="00C011FE">
            <w:pPr>
              <w:ind w:right="30"/>
              <w:rPr>
                <w:sz w:val="24"/>
                <w:szCs w:val="24"/>
              </w:rPr>
            </w:pPr>
            <w:r w:rsidRPr="00C011FE">
              <w:rPr>
                <w:sz w:val="24"/>
                <w:szCs w:val="24"/>
              </w:rPr>
              <w:t>БИК 044030861</w:t>
            </w:r>
          </w:p>
        </w:tc>
        <w:tc>
          <w:tcPr>
            <w:tcW w:w="279" w:type="dxa"/>
            <w:shd w:val="clear" w:color="auto" w:fill="auto"/>
            <w:vAlign w:val="center"/>
          </w:tcPr>
          <w:p w:rsidR="00C011FE" w:rsidRPr="00C011FE" w:rsidRDefault="00C011FE" w:rsidP="00C011FE">
            <w:pPr>
              <w:pStyle w:val="western"/>
              <w:spacing w:before="0" w:after="0"/>
              <w:jc w:val="center"/>
              <w:rPr>
                <w:rFonts w:ascii="Times New Roman" w:hAnsi="Times New Roman" w:cs="Times New Roman"/>
                <w:lang w:eastAsia="en-US"/>
              </w:rPr>
            </w:pPr>
          </w:p>
        </w:tc>
        <w:tc>
          <w:tcPr>
            <w:tcW w:w="4584" w:type="dxa"/>
            <w:shd w:val="clear" w:color="auto" w:fill="auto"/>
          </w:tcPr>
          <w:p w:rsidR="00C011FE" w:rsidRPr="00C011FE" w:rsidRDefault="00C011FE" w:rsidP="00650CA4">
            <w:pPr>
              <w:pStyle w:val="western"/>
              <w:spacing w:before="0" w:after="0"/>
              <w:jc w:val="left"/>
              <w:rPr>
                <w:rFonts w:ascii="Times New Roman" w:hAnsi="Times New Roman" w:cs="Times New Roman"/>
                <w:lang w:eastAsia="en-US"/>
              </w:rPr>
            </w:pPr>
          </w:p>
        </w:tc>
      </w:tr>
      <w:tr w:rsidR="00C011FE" w:rsidRPr="00A56DC0" w:rsidTr="00C011FE">
        <w:tc>
          <w:tcPr>
            <w:tcW w:w="4492"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p>
        </w:tc>
      </w:tr>
      <w:tr w:rsidR="00C011FE" w:rsidRPr="00A56DC0" w:rsidTr="00C011FE">
        <w:tc>
          <w:tcPr>
            <w:tcW w:w="4492" w:type="dxa"/>
            <w:shd w:val="clear" w:color="auto" w:fill="auto"/>
          </w:tcPr>
          <w:p w:rsidR="00C011FE" w:rsidRPr="00A56DC0" w:rsidRDefault="00C011FE" w:rsidP="00C011F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p>
        </w:tc>
        <w:tc>
          <w:tcPr>
            <w:tcW w:w="4584" w:type="dxa"/>
            <w:shd w:val="clear" w:color="auto" w:fill="auto"/>
          </w:tcPr>
          <w:p w:rsidR="00C011FE" w:rsidRPr="00A56DC0" w:rsidRDefault="00C011FE" w:rsidP="00C011F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C011FE" w:rsidRPr="00A56DC0" w:rsidTr="00C011FE">
        <w:tc>
          <w:tcPr>
            <w:tcW w:w="4492" w:type="dxa"/>
            <w:shd w:val="clear" w:color="auto" w:fill="auto"/>
          </w:tcPr>
          <w:p w:rsidR="00994EC2" w:rsidRDefault="00C011FE" w:rsidP="00C011FE">
            <w:pPr>
              <w:pStyle w:val="western"/>
              <w:spacing w:before="0" w:after="0"/>
              <w:rPr>
                <w:rFonts w:ascii="Times New Roman" w:hAnsi="Times New Roman" w:cs="Times New Roman"/>
                <w:lang w:eastAsia="en-US"/>
              </w:rPr>
            </w:pPr>
            <w:r>
              <w:rPr>
                <w:rFonts w:ascii="Times New Roman" w:hAnsi="Times New Roman" w:cs="Times New Roman"/>
                <w:lang w:eastAsia="en-US"/>
              </w:rPr>
              <w:t>Заместитель генерального</w:t>
            </w:r>
            <w:r w:rsidR="00994EC2">
              <w:rPr>
                <w:rFonts w:ascii="Times New Roman" w:hAnsi="Times New Roman" w:cs="Times New Roman"/>
                <w:lang w:eastAsia="en-US"/>
              </w:rPr>
              <w:t xml:space="preserve"> директора </w:t>
            </w:r>
          </w:p>
          <w:p w:rsidR="00C011FE" w:rsidRPr="00A56DC0" w:rsidRDefault="00994EC2" w:rsidP="00C011FE">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C011FE" w:rsidRDefault="00E16917" w:rsidP="00C011FE">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w:t>
            </w:r>
            <w:r w:rsidR="00C011FE">
              <w:rPr>
                <w:rFonts w:ascii="Times New Roman" w:hAnsi="Times New Roman" w:cs="Times New Roman"/>
                <w:lang w:eastAsia="en-US"/>
              </w:rPr>
              <w:t>_</w:t>
            </w:r>
            <w:r w:rsidR="00C011FE" w:rsidRPr="009B4551">
              <w:rPr>
                <w:rFonts w:ascii="Times New Roman" w:hAnsi="Times New Roman" w:cs="Times New Roman"/>
                <w:lang w:eastAsia="en-US"/>
              </w:rPr>
              <w:t>_______</w:t>
            </w:r>
            <w:r w:rsidR="00994EC2">
              <w:rPr>
                <w:rFonts w:ascii="Times New Roman" w:hAnsi="Times New Roman" w:cs="Times New Roman"/>
                <w:lang w:eastAsia="en-US"/>
              </w:rPr>
              <w:t>__________</w:t>
            </w:r>
            <w:r w:rsidR="004A35B6">
              <w:rPr>
                <w:rFonts w:ascii="Times New Roman" w:hAnsi="Times New Roman" w:cs="Times New Roman"/>
                <w:lang w:eastAsia="en-US"/>
              </w:rPr>
              <w:t xml:space="preserve">__ </w:t>
            </w:r>
            <w:r w:rsidR="00994EC2">
              <w:rPr>
                <w:rFonts w:ascii="Times New Roman" w:hAnsi="Times New Roman" w:cs="Times New Roman"/>
                <w:lang w:eastAsia="en-US"/>
              </w:rPr>
              <w:t>Д.С.</w:t>
            </w:r>
            <w:r>
              <w:rPr>
                <w:rFonts w:ascii="Times New Roman" w:hAnsi="Times New Roman" w:cs="Times New Roman"/>
                <w:lang w:eastAsia="en-US"/>
              </w:rPr>
              <w:t xml:space="preserve"> </w:t>
            </w:r>
            <w:r w:rsidR="00994EC2">
              <w:rPr>
                <w:rFonts w:ascii="Times New Roman" w:hAnsi="Times New Roman" w:cs="Times New Roman"/>
                <w:lang w:eastAsia="en-US"/>
              </w:rPr>
              <w:t>Тимкин</w:t>
            </w:r>
          </w:p>
          <w:p w:rsidR="00C011FE" w:rsidRPr="00A56DC0" w:rsidRDefault="00E16917" w:rsidP="00650CA4">
            <w:pPr>
              <w:pStyle w:val="western"/>
              <w:spacing w:before="0" w:after="0"/>
              <w:jc w:val="right"/>
              <w:rPr>
                <w:rFonts w:ascii="Times New Roman" w:hAnsi="Times New Roman" w:cs="Times New Roman"/>
                <w:lang w:eastAsia="en-US"/>
              </w:rPr>
            </w:pPr>
            <w:r>
              <w:rPr>
                <w:rFonts w:ascii="Times New Roman" w:hAnsi="Times New Roman" w:cs="Times New Roman"/>
                <w:lang w:eastAsia="en-US"/>
              </w:rPr>
              <w:t>«___» ________ 2016</w:t>
            </w:r>
          </w:p>
        </w:tc>
        <w:tc>
          <w:tcPr>
            <w:tcW w:w="279"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p>
        </w:tc>
        <w:tc>
          <w:tcPr>
            <w:tcW w:w="4584" w:type="dxa"/>
            <w:shd w:val="clear" w:color="auto" w:fill="auto"/>
          </w:tcPr>
          <w:p w:rsidR="00650CA4" w:rsidRDefault="00650CA4" w:rsidP="00650CA4">
            <w:pPr>
              <w:pStyle w:val="western"/>
              <w:spacing w:before="0" w:after="0"/>
              <w:rPr>
                <w:rFonts w:ascii="Times New Roman" w:hAnsi="Times New Roman" w:cs="Times New Roman"/>
                <w:lang w:eastAsia="en-US"/>
              </w:rPr>
            </w:pPr>
            <w:r>
              <w:rPr>
                <w:rFonts w:ascii="Times New Roman" w:hAnsi="Times New Roman" w:cs="Times New Roman"/>
                <w:lang w:eastAsia="en-US"/>
              </w:rPr>
              <w:t>Директор</w:t>
            </w:r>
          </w:p>
          <w:p w:rsidR="00650CA4" w:rsidRPr="00A56DC0" w:rsidRDefault="00650CA4" w:rsidP="00650CA4">
            <w:pPr>
              <w:pStyle w:val="western"/>
              <w:spacing w:before="0" w:after="0"/>
              <w:rPr>
                <w:rFonts w:ascii="Times New Roman" w:hAnsi="Times New Roman" w:cs="Times New Roman"/>
                <w:lang w:eastAsia="en-US"/>
              </w:rPr>
            </w:pPr>
          </w:p>
          <w:p w:rsidR="00C011FE" w:rsidRDefault="00650CA4" w:rsidP="00E16917">
            <w:pPr>
              <w:pStyle w:val="western"/>
              <w:spacing w:before="0" w:after="0"/>
              <w:rPr>
                <w:rFonts w:ascii="Times New Roman" w:hAnsi="Times New Roman" w:cs="Times New Roman"/>
                <w:lang w:eastAsia="en-US"/>
              </w:rPr>
            </w:pPr>
            <w:r>
              <w:rPr>
                <w:rFonts w:ascii="Times New Roman" w:hAnsi="Times New Roman" w:cs="Times New Roman"/>
                <w:lang w:eastAsia="en-US"/>
              </w:rPr>
              <w:t>__________</w:t>
            </w:r>
            <w:r w:rsidR="00E16917">
              <w:rPr>
                <w:rFonts w:ascii="Times New Roman" w:hAnsi="Times New Roman" w:cs="Times New Roman"/>
                <w:lang w:eastAsia="en-US"/>
              </w:rPr>
              <w:t>___________</w:t>
            </w:r>
            <w:r w:rsidRPr="00A56DC0">
              <w:rPr>
                <w:rFonts w:ascii="Times New Roman" w:hAnsi="Times New Roman" w:cs="Times New Roman"/>
                <w:lang w:eastAsia="en-US"/>
              </w:rPr>
              <w:t xml:space="preserve"> </w:t>
            </w:r>
            <w:r w:rsidR="00E16917">
              <w:rPr>
                <w:rFonts w:ascii="Times New Roman" w:hAnsi="Times New Roman" w:cs="Times New Roman"/>
                <w:lang w:eastAsia="en-US"/>
              </w:rPr>
              <w:t xml:space="preserve">  </w:t>
            </w:r>
            <w:proofErr w:type="gramStart"/>
            <w:r w:rsidR="00E16917">
              <w:rPr>
                <w:rFonts w:ascii="Times New Roman" w:hAnsi="Times New Roman" w:cs="Times New Roman"/>
                <w:lang w:eastAsia="en-US"/>
              </w:rPr>
              <w:t xml:space="preserve">   (</w:t>
            </w:r>
            <w:proofErr w:type="gramEnd"/>
            <w:r w:rsidR="00E16917">
              <w:rPr>
                <w:rFonts w:ascii="Times New Roman" w:hAnsi="Times New Roman" w:cs="Times New Roman"/>
                <w:lang w:eastAsia="en-US"/>
              </w:rPr>
              <w:t>ФИО)</w:t>
            </w:r>
          </w:p>
          <w:p w:rsidR="00E16917" w:rsidRPr="00A56DC0" w:rsidRDefault="00E16917" w:rsidP="00E16917">
            <w:pPr>
              <w:pStyle w:val="western"/>
              <w:spacing w:before="0" w:after="0"/>
              <w:jc w:val="right"/>
              <w:rPr>
                <w:rFonts w:ascii="Times New Roman" w:hAnsi="Times New Roman" w:cs="Times New Roman"/>
                <w:lang w:eastAsia="en-US"/>
              </w:rPr>
            </w:pPr>
            <w:r>
              <w:rPr>
                <w:rFonts w:ascii="Times New Roman" w:hAnsi="Times New Roman" w:cs="Times New Roman"/>
                <w:lang w:eastAsia="en-US"/>
              </w:rPr>
              <w:t>«___» ________ 2016</w:t>
            </w:r>
          </w:p>
        </w:tc>
      </w:tr>
      <w:tr w:rsidR="00C011FE" w:rsidRPr="00A56DC0" w:rsidTr="00C011FE">
        <w:tc>
          <w:tcPr>
            <w:tcW w:w="4492"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C011FE" w:rsidRPr="00A56DC0" w:rsidRDefault="00C011FE" w:rsidP="00C011FE">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C011FE" w:rsidRPr="00A56DC0" w:rsidRDefault="00C011FE" w:rsidP="00C011FE">
      <w:pPr>
        <w:jc w:val="both"/>
        <w:rPr>
          <w:b/>
          <w:bCs/>
          <w:color w:val="000000"/>
        </w:rPr>
      </w:pPr>
    </w:p>
    <w:p w:rsidR="00C011FE" w:rsidRDefault="00C011FE" w:rsidP="00C011FE"/>
    <w:p w:rsidR="00DC5B08" w:rsidRDefault="00DC5B08"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pPr>
    </w:p>
    <w:p w:rsidR="00426970" w:rsidRDefault="00426970" w:rsidP="00426970">
      <w:pPr>
        <w:jc w:val="both"/>
        <w:rPr>
          <w:sz w:val="24"/>
          <w:szCs w:val="24"/>
        </w:rPr>
        <w:sectPr w:rsidR="00426970" w:rsidSect="00426970">
          <w:headerReference w:type="even" r:id="rId9"/>
          <w:headerReference w:type="default" r:id="rId10"/>
          <w:pgSz w:w="11906" w:h="16838"/>
          <w:pgMar w:top="567" w:right="567" w:bottom="567" w:left="1418" w:header="709" w:footer="709" w:gutter="0"/>
          <w:cols w:space="708"/>
          <w:titlePg/>
          <w:docGrid w:linePitch="360"/>
        </w:sectPr>
      </w:pPr>
    </w:p>
    <w:p w:rsidR="00426970" w:rsidRDefault="00426970" w:rsidP="00426970">
      <w:pPr>
        <w:pStyle w:val="Style4"/>
        <w:widowControl/>
        <w:spacing w:line="240" w:lineRule="auto"/>
        <w:ind w:left="6237"/>
        <w:jc w:val="left"/>
        <w:rPr>
          <w:rStyle w:val="FontStyle11"/>
          <w:sz w:val="24"/>
          <w:szCs w:val="24"/>
        </w:rPr>
      </w:pPr>
      <w:r>
        <w:rPr>
          <w:rStyle w:val="FontStyle11"/>
          <w:sz w:val="24"/>
          <w:szCs w:val="24"/>
        </w:rPr>
        <w:lastRenderedPageBreak/>
        <w:t>Приложение №1</w:t>
      </w:r>
    </w:p>
    <w:p w:rsidR="00426970" w:rsidRDefault="00426970" w:rsidP="00426970">
      <w:pPr>
        <w:pStyle w:val="Style4"/>
        <w:widowControl/>
        <w:spacing w:line="240" w:lineRule="auto"/>
        <w:ind w:left="6237"/>
        <w:jc w:val="left"/>
        <w:rPr>
          <w:rStyle w:val="FontStyle11"/>
          <w:sz w:val="24"/>
          <w:szCs w:val="24"/>
        </w:rPr>
      </w:pPr>
      <w:r>
        <w:rPr>
          <w:rStyle w:val="FontStyle11"/>
          <w:sz w:val="24"/>
          <w:szCs w:val="24"/>
        </w:rPr>
        <w:t>к Договору от «___» ________ 2016 №________</w:t>
      </w:r>
    </w:p>
    <w:p w:rsidR="00426970" w:rsidRDefault="00426970" w:rsidP="00426970">
      <w:pPr>
        <w:pStyle w:val="Style4"/>
        <w:widowControl/>
        <w:spacing w:line="240" w:lineRule="auto"/>
        <w:rPr>
          <w:rStyle w:val="FontStyle11"/>
          <w:sz w:val="24"/>
          <w:szCs w:val="24"/>
        </w:rPr>
      </w:pPr>
    </w:p>
    <w:p w:rsidR="00426970" w:rsidRDefault="00426970" w:rsidP="00426970">
      <w:pPr>
        <w:pStyle w:val="Style4"/>
        <w:widowControl/>
        <w:spacing w:line="240" w:lineRule="auto"/>
        <w:rPr>
          <w:rStyle w:val="FontStyle11"/>
          <w:sz w:val="24"/>
          <w:szCs w:val="24"/>
        </w:rPr>
      </w:pPr>
    </w:p>
    <w:p w:rsidR="00426970" w:rsidRDefault="00426970" w:rsidP="00426970">
      <w:pPr>
        <w:pStyle w:val="Style4"/>
        <w:widowControl/>
        <w:spacing w:line="240" w:lineRule="auto"/>
        <w:rPr>
          <w:rStyle w:val="FontStyle11"/>
          <w:sz w:val="24"/>
          <w:szCs w:val="24"/>
        </w:rPr>
      </w:pPr>
    </w:p>
    <w:p w:rsidR="00426970" w:rsidRPr="00426970" w:rsidRDefault="00426970" w:rsidP="00426970">
      <w:pPr>
        <w:pStyle w:val="Style4"/>
        <w:widowControl/>
        <w:spacing w:line="240" w:lineRule="auto"/>
      </w:pPr>
      <w:r w:rsidRPr="00426970">
        <w:rPr>
          <w:rStyle w:val="FontStyle11"/>
          <w:sz w:val="24"/>
          <w:szCs w:val="24"/>
        </w:rPr>
        <w:t xml:space="preserve">Техническое задание на поставку </w:t>
      </w:r>
      <w:r w:rsidRPr="00426970">
        <w:rPr>
          <w:bCs/>
        </w:rPr>
        <w:t>комплекта индивидуального медицинского гражданской защиты (КИМГЗ)</w:t>
      </w:r>
    </w:p>
    <w:p w:rsidR="00426970" w:rsidRDefault="00426970" w:rsidP="00426970">
      <w:pPr>
        <w:jc w:val="center"/>
      </w:pPr>
    </w:p>
    <w:p w:rsidR="00426970" w:rsidRDefault="00426970" w:rsidP="00426970">
      <w:pPr>
        <w:jc w:val="center"/>
      </w:pPr>
    </w:p>
    <w:p w:rsidR="004549AD" w:rsidRPr="00426970" w:rsidRDefault="004549AD" w:rsidP="00426970">
      <w:pPr>
        <w:jc w:val="center"/>
      </w:pPr>
    </w:p>
    <w:p w:rsidR="002F468E" w:rsidRPr="002F468E" w:rsidRDefault="002F468E" w:rsidP="002F468E">
      <w:pPr>
        <w:jc w:val="both"/>
        <w:rPr>
          <w:sz w:val="24"/>
          <w:szCs w:val="24"/>
        </w:rPr>
      </w:pPr>
      <w:r w:rsidRPr="002F468E">
        <w:rPr>
          <w:sz w:val="24"/>
          <w:szCs w:val="24"/>
        </w:rPr>
        <w:t>РАЗДЕЛ 1. ОБЩИЕ СВЕДЕНИЯ</w:t>
      </w:r>
    </w:p>
    <w:tbl>
      <w:tblPr>
        <w:tblW w:w="97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8"/>
      </w:tblGrid>
      <w:tr w:rsidR="002F468E" w:rsidRPr="002F468E" w:rsidTr="009B5931">
        <w:trPr>
          <w:trHeight w:val="273"/>
        </w:trPr>
        <w:tc>
          <w:tcPr>
            <w:tcW w:w="9798" w:type="dxa"/>
            <w:tcBorders>
              <w:top w:val="single" w:sz="4" w:space="0" w:color="auto"/>
              <w:left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Подраздел 1.1 Наименование</w:t>
            </w:r>
          </w:p>
        </w:tc>
      </w:tr>
      <w:tr w:rsidR="002F468E" w:rsidRPr="002F468E" w:rsidTr="009B5931">
        <w:trPr>
          <w:trHeight w:val="399"/>
        </w:trPr>
        <w:tc>
          <w:tcPr>
            <w:tcW w:w="9798" w:type="dxa"/>
            <w:tcBorders>
              <w:top w:val="single" w:sz="4" w:space="0" w:color="auto"/>
              <w:left w:val="single" w:sz="4" w:space="0" w:color="auto"/>
              <w:bottom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Комплект индивидуальный медицинский гражданской защиты (КИМГЗ).</w:t>
            </w:r>
          </w:p>
        </w:tc>
      </w:tr>
      <w:tr w:rsidR="002F468E" w:rsidRPr="002F468E" w:rsidTr="009B5931">
        <w:trPr>
          <w:trHeight w:val="399"/>
        </w:trPr>
        <w:tc>
          <w:tcPr>
            <w:tcW w:w="9798" w:type="dxa"/>
            <w:tcBorders>
              <w:top w:val="single" w:sz="4" w:space="0" w:color="auto"/>
              <w:left w:val="single" w:sz="4" w:space="0" w:color="auto"/>
              <w:bottom w:val="single" w:sz="4" w:space="0" w:color="auto"/>
              <w:right w:val="single" w:sz="4" w:space="0" w:color="auto"/>
            </w:tcBorders>
          </w:tcPr>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Подраздел 1.2 Сведения о новизне</w:t>
            </w:r>
          </w:p>
        </w:tc>
      </w:tr>
      <w:tr w:rsidR="002F468E" w:rsidRPr="002F468E" w:rsidTr="009B5931">
        <w:trPr>
          <w:trHeight w:val="399"/>
        </w:trPr>
        <w:tc>
          <w:tcPr>
            <w:tcW w:w="9798" w:type="dxa"/>
            <w:tcBorders>
              <w:top w:val="single" w:sz="4" w:space="0" w:color="auto"/>
              <w:left w:val="single" w:sz="4" w:space="0" w:color="auto"/>
              <w:bottom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Поставляемы комплекты должны быть новыми, выпуска не ранее 3 квартала 2016 года, (не бывшими в употреблении, не восстановленными), не являться выставочными образцами.</w:t>
            </w:r>
          </w:p>
        </w:tc>
      </w:tr>
    </w:tbl>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РАЗДЕЛ 2. ОБЛАСТЬ ПРИМЕНЕНИЯ</w:t>
      </w:r>
    </w:p>
    <w:tbl>
      <w:tblPr>
        <w:tblW w:w="98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2"/>
      </w:tblGrid>
      <w:tr w:rsidR="002F468E" w:rsidRPr="002F468E" w:rsidTr="009B5931">
        <w:trPr>
          <w:trHeight w:val="335"/>
        </w:trPr>
        <w:tc>
          <w:tcPr>
            <w:tcW w:w="9812" w:type="dxa"/>
            <w:tcBorders>
              <w:top w:val="single" w:sz="4" w:space="0" w:color="auto"/>
              <w:left w:val="single" w:sz="4" w:space="0" w:color="auto"/>
              <w:right w:val="single" w:sz="4" w:space="0" w:color="auto"/>
            </w:tcBorders>
          </w:tcPr>
          <w:p w:rsidR="002F468E" w:rsidRPr="002F468E" w:rsidRDefault="002F468E" w:rsidP="002F468E">
            <w:pPr>
              <w:jc w:val="both"/>
              <w:rPr>
                <w:sz w:val="24"/>
                <w:szCs w:val="24"/>
              </w:rPr>
            </w:pPr>
            <w:r w:rsidRPr="002F468E">
              <w:rPr>
                <w:b/>
                <w:bCs/>
                <w:iCs/>
                <w:sz w:val="24"/>
                <w:szCs w:val="24"/>
              </w:rPr>
              <w:t>КИМГЗ</w:t>
            </w:r>
            <w:r w:rsidRPr="002F468E">
              <w:rPr>
                <w:b/>
                <w:sz w:val="24"/>
                <w:szCs w:val="24"/>
              </w:rPr>
              <w:t xml:space="preserve"> -</w:t>
            </w:r>
            <w:r w:rsidRPr="002F468E">
              <w:rPr>
                <w:sz w:val="24"/>
                <w:szCs w:val="24"/>
              </w:rPr>
              <w:t xml:space="preserve"> для оказания первой помощи (в порядке само- и взаимопомощи) при военных конфликтах или возникновении чрезвычайных ситуаций в очагах поражения с целью предупреждения или максимального ослабления эффектов воздействия поражающих факторов.</w:t>
            </w:r>
          </w:p>
        </w:tc>
      </w:tr>
    </w:tbl>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РАЗДЕЛ 3. ТЕХНИЧЕСКИЕ ТРЕБОВАНИЯ</w:t>
      </w:r>
    </w:p>
    <w:tbl>
      <w:tblPr>
        <w:tblStyle w:val="af4"/>
        <w:tblW w:w="10060" w:type="dxa"/>
        <w:tblLayout w:type="fixed"/>
        <w:tblLook w:val="04A0" w:firstRow="1" w:lastRow="0" w:firstColumn="1" w:lastColumn="0" w:noHBand="0" w:noVBand="1"/>
      </w:tblPr>
      <w:tblGrid>
        <w:gridCol w:w="704"/>
        <w:gridCol w:w="3119"/>
        <w:gridCol w:w="2268"/>
        <w:gridCol w:w="1559"/>
        <w:gridCol w:w="1134"/>
        <w:gridCol w:w="1276"/>
      </w:tblGrid>
      <w:tr w:rsidR="002F468E" w:rsidRPr="002F468E" w:rsidTr="009B5931">
        <w:tc>
          <w:tcPr>
            <w:tcW w:w="10060" w:type="dxa"/>
            <w:gridSpan w:val="6"/>
          </w:tcPr>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Подраздел 3.1 Требования к комплектности</w:t>
            </w:r>
          </w:p>
        </w:tc>
      </w:tr>
      <w:tr w:rsidR="002F468E" w:rsidRPr="002F468E" w:rsidTr="009B5931">
        <w:tc>
          <w:tcPr>
            <w:tcW w:w="10060" w:type="dxa"/>
            <w:gridSpan w:val="6"/>
          </w:tcPr>
          <w:p w:rsidR="002F468E" w:rsidRPr="002F468E" w:rsidRDefault="002F468E" w:rsidP="002F468E">
            <w:pPr>
              <w:jc w:val="both"/>
              <w:rPr>
                <w:sz w:val="24"/>
                <w:szCs w:val="24"/>
              </w:rPr>
            </w:pPr>
            <w:r w:rsidRPr="002F468E">
              <w:rPr>
                <w:sz w:val="24"/>
                <w:szCs w:val="24"/>
              </w:rPr>
              <w:t xml:space="preserve">КИМГЗ должны быть укомплектованы лекарственными препаратами в количестве не менее указанного в приказе МЧС России от 01.11.2006 № 633, приказе Минздрава </w:t>
            </w:r>
            <w:proofErr w:type="gramStart"/>
            <w:r w:rsidRPr="002F468E">
              <w:rPr>
                <w:sz w:val="24"/>
                <w:szCs w:val="24"/>
              </w:rPr>
              <w:t>России  от</w:t>
            </w:r>
            <w:proofErr w:type="gramEnd"/>
            <w:r w:rsidRPr="002F468E">
              <w:rPr>
                <w:sz w:val="24"/>
                <w:szCs w:val="24"/>
              </w:rPr>
              <w:t xml:space="preserve"> 15.02.2013 № 70Н</w:t>
            </w:r>
          </w:p>
          <w:p w:rsidR="002F468E" w:rsidRPr="002F468E" w:rsidRDefault="002F468E" w:rsidP="002F468E">
            <w:pPr>
              <w:jc w:val="both"/>
              <w:rPr>
                <w:sz w:val="24"/>
                <w:szCs w:val="24"/>
              </w:rPr>
            </w:pPr>
            <w:r w:rsidRPr="002F468E">
              <w:rPr>
                <w:sz w:val="24"/>
                <w:szCs w:val="24"/>
              </w:rPr>
              <w:t xml:space="preserve">Для укладки вложений используется сумка, которая представляет собой клапан, основной чехол, в который вставляется карман-подкладка, где предусмотрено не менее четырех отделений для специальной укладки (кровоостанавливающие, дезинфицирующие салфетки, перевязочный пакет, жгут кровоостанавливающий, ротовой воздуховод), а также дополнительный отстегивающийся накладной карман – вкладыш с отделениями для вложения антидотов. </w:t>
            </w:r>
          </w:p>
          <w:p w:rsidR="002F468E" w:rsidRPr="002F468E" w:rsidRDefault="002F468E" w:rsidP="002F468E">
            <w:pPr>
              <w:jc w:val="both"/>
              <w:rPr>
                <w:sz w:val="24"/>
                <w:szCs w:val="24"/>
              </w:rPr>
            </w:pPr>
            <w:r w:rsidRPr="002F468E">
              <w:rPr>
                <w:sz w:val="24"/>
                <w:szCs w:val="24"/>
              </w:rPr>
              <w:t xml:space="preserve">Сумка должна иметь поясной ремень - фиксатор, состоящий из полиэтиленовой стропы и основной ткани с пластмассовыми карабинами, который предусматривает регулировку по объему талии. Клапан сумки должен полностью закрывать и предохранять карман-вкладыш от повреждений и механических воздействий, он должен быть снабжен застежкой на контактной ленте. </w:t>
            </w:r>
          </w:p>
          <w:p w:rsidR="002F468E" w:rsidRPr="002F468E" w:rsidRDefault="002F468E" w:rsidP="002F468E">
            <w:pPr>
              <w:jc w:val="both"/>
              <w:rPr>
                <w:sz w:val="24"/>
                <w:szCs w:val="24"/>
              </w:rPr>
            </w:pPr>
            <w:r w:rsidRPr="002F468E">
              <w:rPr>
                <w:sz w:val="24"/>
                <w:szCs w:val="24"/>
              </w:rPr>
              <w:t>На внешней стороне крышки-клапана должно быть нанесено название изделия «Комплект индивидуальный медицинский гражданской защиты» или сокращенное название изделия «КИМГЗ» и эмблема Красного Креста (ГОСТ 19715-74).</w:t>
            </w:r>
          </w:p>
          <w:p w:rsidR="002F468E" w:rsidRDefault="002F468E" w:rsidP="002F468E">
            <w:pPr>
              <w:jc w:val="both"/>
              <w:rPr>
                <w:sz w:val="24"/>
                <w:szCs w:val="24"/>
              </w:rPr>
            </w:pPr>
            <w:r w:rsidRPr="002F468E">
              <w:rPr>
                <w:sz w:val="24"/>
                <w:szCs w:val="24"/>
              </w:rPr>
              <w:t>Корпус сумки – оранжевого цвета, канты и поясной ремень – синего цвета.</w:t>
            </w:r>
          </w:p>
          <w:p w:rsidR="00AE3A9A" w:rsidRPr="002F468E" w:rsidRDefault="00AE3A9A" w:rsidP="002F468E">
            <w:pPr>
              <w:jc w:val="both"/>
              <w:rPr>
                <w:sz w:val="24"/>
                <w:szCs w:val="24"/>
              </w:rPr>
            </w:pPr>
          </w:p>
          <w:p w:rsidR="002F468E" w:rsidRPr="002F468E" w:rsidRDefault="002F468E" w:rsidP="002F468E">
            <w:pPr>
              <w:jc w:val="both"/>
              <w:rPr>
                <w:sz w:val="24"/>
                <w:szCs w:val="24"/>
              </w:rPr>
            </w:pPr>
            <w:r w:rsidRPr="002F468E">
              <w:rPr>
                <w:sz w:val="24"/>
                <w:szCs w:val="24"/>
              </w:rPr>
              <w:t>Комплект поставки:</w:t>
            </w:r>
          </w:p>
          <w:tbl>
            <w:tblPr>
              <w:tblStyle w:val="af4"/>
              <w:tblW w:w="9899" w:type="dxa"/>
              <w:tblLayout w:type="fixed"/>
              <w:tblLook w:val="04A0" w:firstRow="1" w:lastRow="0" w:firstColumn="1" w:lastColumn="0" w:noHBand="0" w:noVBand="1"/>
            </w:tblPr>
            <w:tblGrid>
              <w:gridCol w:w="704"/>
              <w:gridCol w:w="3544"/>
              <w:gridCol w:w="2835"/>
              <w:gridCol w:w="1148"/>
              <w:gridCol w:w="1668"/>
            </w:tblGrid>
            <w:tr w:rsidR="002F468E" w:rsidRPr="002F468E" w:rsidTr="009B5931">
              <w:tc>
                <w:tcPr>
                  <w:tcW w:w="704" w:type="dxa"/>
                  <w:vAlign w:val="center"/>
                </w:tcPr>
                <w:p w:rsidR="002F468E" w:rsidRPr="002F468E" w:rsidRDefault="002F468E" w:rsidP="002F468E">
                  <w:pPr>
                    <w:jc w:val="both"/>
                    <w:rPr>
                      <w:sz w:val="24"/>
                      <w:szCs w:val="24"/>
                    </w:rPr>
                  </w:pPr>
                  <w:r w:rsidRPr="002F468E">
                    <w:rPr>
                      <w:sz w:val="24"/>
                      <w:szCs w:val="24"/>
                    </w:rPr>
                    <w:t>N п/п</w:t>
                  </w:r>
                </w:p>
              </w:tc>
              <w:tc>
                <w:tcPr>
                  <w:tcW w:w="3544" w:type="dxa"/>
                  <w:vAlign w:val="center"/>
                </w:tcPr>
                <w:p w:rsidR="002F468E" w:rsidRPr="002F468E" w:rsidRDefault="002F468E" w:rsidP="002F468E">
                  <w:pPr>
                    <w:jc w:val="both"/>
                    <w:rPr>
                      <w:sz w:val="24"/>
                      <w:szCs w:val="24"/>
                    </w:rPr>
                  </w:pPr>
                  <w:r w:rsidRPr="002F468E">
                    <w:rPr>
                      <w:sz w:val="24"/>
                      <w:szCs w:val="24"/>
                    </w:rPr>
                    <w:t>Наименование</w:t>
                  </w:r>
                </w:p>
              </w:tc>
              <w:tc>
                <w:tcPr>
                  <w:tcW w:w="2835" w:type="dxa"/>
                  <w:vAlign w:val="center"/>
                </w:tcPr>
                <w:p w:rsidR="002F468E" w:rsidRPr="002F468E" w:rsidRDefault="002F468E" w:rsidP="002F468E">
                  <w:pPr>
                    <w:jc w:val="both"/>
                    <w:rPr>
                      <w:sz w:val="24"/>
                      <w:szCs w:val="24"/>
                    </w:rPr>
                  </w:pPr>
                  <w:r w:rsidRPr="002F468E">
                    <w:rPr>
                      <w:sz w:val="24"/>
                      <w:szCs w:val="24"/>
                    </w:rPr>
                    <w:t>Обозначение</w:t>
                  </w:r>
                </w:p>
              </w:tc>
              <w:tc>
                <w:tcPr>
                  <w:tcW w:w="1148" w:type="dxa"/>
                  <w:vAlign w:val="center"/>
                </w:tcPr>
                <w:p w:rsidR="002F468E" w:rsidRPr="002F468E" w:rsidRDefault="002F468E" w:rsidP="002F468E">
                  <w:pPr>
                    <w:jc w:val="both"/>
                    <w:rPr>
                      <w:sz w:val="24"/>
                      <w:szCs w:val="24"/>
                    </w:rPr>
                  </w:pPr>
                  <w:r w:rsidRPr="002F468E">
                    <w:rPr>
                      <w:sz w:val="24"/>
                      <w:szCs w:val="24"/>
                    </w:rPr>
                    <w:t xml:space="preserve">Кол-во, </w:t>
                  </w:r>
                </w:p>
                <w:p w:rsidR="002F468E" w:rsidRPr="002F468E" w:rsidRDefault="002F468E" w:rsidP="002F468E">
                  <w:pPr>
                    <w:jc w:val="both"/>
                    <w:rPr>
                      <w:sz w:val="24"/>
                      <w:szCs w:val="24"/>
                    </w:rPr>
                  </w:pPr>
                  <w:r w:rsidRPr="002F468E">
                    <w:rPr>
                      <w:sz w:val="24"/>
                      <w:szCs w:val="24"/>
                    </w:rPr>
                    <w:t>шт.</w:t>
                  </w:r>
                </w:p>
              </w:tc>
              <w:tc>
                <w:tcPr>
                  <w:tcW w:w="1668" w:type="dxa"/>
                  <w:vAlign w:val="center"/>
                </w:tcPr>
                <w:p w:rsidR="002F468E" w:rsidRPr="002F468E" w:rsidRDefault="002F468E" w:rsidP="002F468E">
                  <w:pPr>
                    <w:jc w:val="both"/>
                    <w:rPr>
                      <w:sz w:val="24"/>
                      <w:szCs w:val="24"/>
                    </w:rPr>
                  </w:pPr>
                  <w:r w:rsidRPr="002F468E">
                    <w:rPr>
                      <w:sz w:val="24"/>
                      <w:szCs w:val="24"/>
                    </w:rPr>
                    <w:t>Примечание</w:t>
                  </w:r>
                </w:p>
              </w:tc>
            </w:tr>
            <w:tr w:rsidR="002F468E" w:rsidRPr="002F468E" w:rsidTr="009B5931">
              <w:tc>
                <w:tcPr>
                  <w:tcW w:w="704" w:type="dxa"/>
                  <w:vAlign w:val="center"/>
                </w:tcPr>
                <w:p w:rsidR="002F468E" w:rsidRPr="002F468E" w:rsidRDefault="002F468E" w:rsidP="002F468E">
                  <w:pPr>
                    <w:jc w:val="both"/>
                    <w:rPr>
                      <w:sz w:val="24"/>
                      <w:szCs w:val="24"/>
                    </w:rPr>
                  </w:pPr>
                  <w:r w:rsidRPr="002F468E">
                    <w:rPr>
                      <w:sz w:val="24"/>
                      <w:szCs w:val="24"/>
                    </w:rPr>
                    <w:t>1</w:t>
                  </w:r>
                </w:p>
              </w:tc>
              <w:tc>
                <w:tcPr>
                  <w:tcW w:w="3544" w:type="dxa"/>
                  <w:vAlign w:val="center"/>
                </w:tcPr>
                <w:p w:rsidR="002F468E" w:rsidRPr="002F468E" w:rsidRDefault="002F468E" w:rsidP="002F468E">
                  <w:pPr>
                    <w:jc w:val="both"/>
                    <w:rPr>
                      <w:sz w:val="24"/>
                      <w:szCs w:val="24"/>
                    </w:rPr>
                  </w:pPr>
                  <w:r w:rsidRPr="002F468E">
                    <w:rPr>
                      <w:sz w:val="24"/>
                      <w:szCs w:val="24"/>
                    </w:rPr>
                    <w:t>КИМГЗ. Сумка для укладки вложений (размер сумки, см: 16×16×6.</w:t>
                  </w:r>
                </w:p>
                <w:p w:rsidR="002F468E" w:rsidRPr="002F468E" w:rsidRDefault="002F468E" w:rsidP="002F468E">
                  <w:pPr>
                    <w:jc w:val="both"/>
                    <w:rPr>
                      <w:sz w:val="24"/>
                      <w:szCs w:val="24"/>
                    </w:rPr>
                  </w:pPr>
                  <w:r w:rsidRPr="002F468E">
                    <w:rPr>
                      <w:sz w:val="24"/>
                      <w:szCs w:val="24"/>
                    </w:rPr>
                    <w:t>Длина поясного ремня, см: 200±20).</w:t>
                  </w:r>
                </w:p>
              </w:tc>
              <w:tc>
                <w:tcPr>
                  <w:tcW w:w="2835" w:type="dxa"/>
                  <w:vAlign w:val="center"/>
                </w:tcPr>
                <w:p w:rsidR="002F468E" w:rsidRPr="002F468E" w:rsidRDefault="002F468E" w:rsidP="002F468E">
                  <w:pPr>
                    <w:jc w:val="both"/>
                    <w:rPr>
                      <w:sz w:val="24"/>
                      <w:szCs w:val="24"/>
                    </w:rPr>
                  </w:pPr>
                  <w:r w:rsidRPr="002F468E">
                    <w:rPr>
                      <w:sz w:val="24"/>
                      <w:szCs w:val="24"/>
                    </w:rPr>
                    <w:t>КЕЯВ939814.001</w:t>
                  </w:r>
                </w:p>
              </w:tc>
              <w:tc>
                <w:tcPr>
                  <w:tcW w:w="1148" w:type="dxa"/>
                  <w:vAlign w:val="center"/>
                </w:tcPr>
                <w:p w:rsidR="002F468E" w:rsidRPr="002F468E" w:rsidRDefault="002F468E" w:rsidP="002F468E">
                  <w:pPr>
                    <w:jc w:val="both"/>
                    <w:rPr>
                      <w:sz w:val="24"/>
                      <w:szCs w:val="24"/>
                    </w:rPr>
                  </w:pPr>
                  <w:r w:rsidRPr="002F468E">
                    <w:rPr>
                      <w:sz w:val="24"/>
                      <w:szCs w:val="24"/>
                    </w:rPr>
                    <w:t>1</w:t>
                  </w:r>
                </w:p>
              </w:tc>
              <w:tc>
                <w:tcPr>
                  <w:tcW w:w="1668" w:type="dxa"/>
                  <w:vAlign w:val="center"/>
                </w:tcPr>
                <w:p w:rsidR="002F468E" w:rsidRPr="002F468E" w:rsidRDefault="002F468E" w:rsidP="002F468E">
                  <w:pPr>
                    <w:jc w:val="both"/>
                    <w:rPr>
                      <w:sz w:val="24"/>
                      <w:szCs w:val="24"/>
                    </w:rPr>
                  </w:pPr>
                  <w:r w:rsidRPr="002F468E">
                    <w:rPr>
                      <w:sz w:val="24"/>
                      <w:szCs w:val="24"/>
                    </w:rPr>
                    <w:t> </w:t>
                  </w:r>
                </w:p>
              </w:tc>
            </w:tr>
            <w:tr w:rsidR="002F468E" w:rsidRPr="002F468E" w:rsidTr="009B5931">
              <w:tc>
                <w:tcPr>
                  <w:tcW w:w="704" w:type="dxa"/>
                  <w:vAlign w:val="center"/>
                </w:tcPr>
                <w:p w:rsidR="002F468E" w:rsidRPr="002F468E" w:rsidRDefault="002F468E" w:rsidP="002F468E">
                  <w:pPr>
                    <w:jc w:val="both"/>
                    <w:rPr>
                      <w:sz w:val="24"/>
                      <w:szCs w:val="24"/>
                    </w:rPr>
                  </w:pPr>
                  <w:r w:rsidRPr="002F468E">
                    <w:rPr>
                      <w:sz w:val="24"/>
                      <w:szCs w:val="24"/>
                    </w:rPr>
                    <w:t>2</w:t>
                  </w:r>
                </w:p>
              </w:tc>
              <w:tc>
                <w:tcPr>
                  <w:tcW w:w="3544" w:type="dxa"/>
                  <w:vAlign w:val="center"/>
                </w:tcPr>
                <w:p w:rsidR="002F468E" w:rsidRPr="002F468E" w:rsidRDefault="002F468E" w:rsidP="002F468E">
                  <w:pPr>
                    <w:jc w:val="both"/>
                    <w:rPr>
                      <w:sz w:val="24"/>
                      <w:szCs w:val="24"/>
                    </w:rPr>
                  </w:pPr>
                  <w:r w:rsidRPr="002F468E">
                    <w:rPr>
                      <w:sz w:val="24"/>
                      <w:szCs w:val="24"/>
                    </w:rPr>
                    <w:t>Инструкция по эксплуатации</w:t>
                  </w:r>
                </w:p>
              </w:tc>
              <w:tc>
                <w:tcPr>
                  <w:tcW w:w="2835" w:type="dxa"/>
                  <w:vAlign w:val="center"/>
                </w:tcPr>
                <w:p w:rsidR="002F468E" w:rsidRPr="002F468E" w:rsidRDefault="002F468E" w:rsidP="002F468E">
                  <w:pPr>
                    <w:jc w:val="both"/>
                    <w:rPr>
                      <w:sz w:val="24"/>
                      <w:szCs w:val="24"/>
                    </w:rPr>
                  </w:pPr>
                  <w:r w:rsidRPr="002F468E">
                    <w:rPr>
                      <w:sz w:val="24"/>
                      <w:szCs w:val="24"/>
                    </w:rPr>
                    <w:t>КЕЯВ939814.001 И</w:t>
                  </w:r>
                </w:p>
              </w:tc>
              <w:tc>
                <w:tcPr>
                  <w:tcW w:w="1148" w:type="dxa"/>
                  <w:vAlign w:val="center"/>
                </w:tcPr>
                <w:p w:rsidR="002F468E" w:rsidRPr="002F468E" w:rsidRDefault="002F468E" w:rsidP="002F468E">
                  <w:pPr>
                    <w:jc w:val="both"/>
                    <w:rPr>
                      <w:sz w:val="24"/>
                      <w:szCs w:val="24"/>
                    </w:rPr>
                  </w:pPr>
                  <w:r w:rsidRPr="002F468E">
                    <w:rPr>
                      <w:sz w:val="24"/>
                      <w:szCs w:val="24"/>
                    </w:rPr>
                    <w:t>1</w:t>
                  </w:r>
                </w:p>
              </w:tc>
              <w:tc>
                <w:tcPr>
                  <w:tcW w:w="1668" w:type="dxa"/>
                  <w:vAlign w:val="center"/>
                </w:tcPr>
                <w:p w:rsidR="002F468E" w:rsidRPr="002F468E" w:rsidRDefault="002F468E" w:rsidP="002F468E">
                  <w:pPr>
                    <w:jc w:val="both"/>
                    <w:rPr>
                      <w:sz w:val="24"/>
                      <w:szCs w:val="24"/>
                    </w:rPr>
                  </w:pPr>
                  <w:r w:rsidRPr="002F468E">
                    <w:rPr>
                      <w:sz w:val="24"/>
                      <w:szCs w:val="24"/>
                    </w:rPr>
                    <w:t> </w:t>
                  </w:r>
                </w:p>
              </w:tc>
            </w:tr>
            <w:tr w:rsidR="002F468E" w:rsidRPr="002F468E" w:rsidTr="009B5931">
              <w:tc>
                <w:tcPr>
                  <w:tcW w:w="704" w:type="dxa"/>
                  <w:vAlign w:val="center"/>
                </w:tcPr>
                <w:p w:rsidR="002F468E" w:rsidRPr="002F468E" w:rsidRDefault="002F468E" w:rsidP="002F468E">
                  <w:pPr>
                    <w:jc w:val="both"/>
                    <w:rPr>
                      <w:sz w:val="24"/>
                      <w:szCs w:val="24"/>
                    </w:rPr>
                  </w:pPr>
                  <w:r w:rsidRPr="002F468E">
                    <w:rPr>
                      <w:sz w:val="24"/>
                      <w:szCs w:val="24"/>
                    </w:rPr>
                    <w:t>3</w:t>
                  </w:r>
                </w:p>
              </w:tc>
              <w:tc>
                <w:tcPr>
                  <w:tcW w:w="3544" w:type="dxa"/>
                  <w:vAlign w:val="center"/>
                </w:tcPr>
                <w:p w:rsidR="002F468E" w:rsidRPr="002F468E" w:rsidRDefault="002F468E" w:rsidP="002F468E">
                  <w:pPr>
                    <w:jc w:val="both"/>
                    <w:rPr>
                      <w:sz w:val="24"/>
                      <w:szCs w:val="24"/>
                    </w:rPr>
                  </w:pPr>
                  <w:r w:rsidRPr="002F468E">
                    <w:rPr>
                      <w:sz w:val="24"/>
                      <w:szCs w:val="24"/>
                    </w:rPr>
                    <w:t>Паспорт</w:t>
                  </w:r>
                </w:p>
              </w:tc>
              <w:tc>
                <w:tcPr>
                  <w:tcW w:w="2835" w:type="dxa"/>
                  <w:vAlign w:val="center"/>
                </w:tcPr>
                <w:p w:rsidR="002F468E" w:rsidRPr="002F468E" w:rsidRDefault="002F468E" w:rsidP="002F468E">
                  <w:pPr>
                    <w:jc w:val="both"/>
                    <w:rPr>
                      <w:sz w:val="24"/>
                      <w:szCs w:val="24"/>
                    </w:rPr>
                  </w:pPr>
                  <w:r w:rsidRPr="002F468E">
                    <w:rPr>
                      <w:sz w:val="24"/>
                      <w:szCs w:val="24"/>
                    </w:rPr>
                    <w:t>КЕЯВ939814.001 ПС</w:t>
                  </w:r>
                </w:p>
              </w:tc>
              <w:tc>
                <w:tcPr>
                  <w:tcW w:w="1148" w:type="dxa"/>
                  <w:vAlign w:val="center"/>
                </w:tcPr>
                <w:p w:rsidR="002F468E" w:rsidRPr="002F468E" w:rsidRDefault="002F468E" w:rsidP="002F468E">
                  <w:pPr>
                    <w:jc w:val="both"/>
                    <w:rPr>
                      <w:sz w:val="24"/>
                      <w:szCs w:val="24"/>
                    </w:rPr>
                  </w:pPr>
                  <w:r w:rsidRPr="002F468E">
                    <w:rPr>
                      <w:sz w:val="24"/>
                      <w:szCs w:val="24"/>
                    </w:rPr>
                    <w:t>1</w:t>
                  </w:r>
                </w:p>
              </w:tc>
              <w:tc>
                <w:tcPr>
                  <w:tcW w:w="1668" w:type="dxa"/>
                  <w:vAlign w:val="center"/>
                </w:tcPr>
                <w:p w:rsidR="002F468E" w:rsidRPr="002F468E" w:rsidRDefault="002F468E" w:rsidP="002F468E">
                  <w:pPr>
                    <w:jc w:val="both"/>
                    <w:rPr>
                      <w:sz w:val="24"/>
                      <w:szCs w:val="24"/>
                    </w:rPr>
                  </w:pPr>
                  <w:r w:rsidRPr="002F468E">
                    <w:rPr>
                      <w:sz w:val="24"/>
                      <w:szCs w:val="24"/>
                    </w:rPr>
                    <w:t> </w:t>
                  </w:r>
                </w:p>
              </w:tc>
            </w:tr>
            <w:tr w:rsidR="002F468E" w:rsidRPr="002F468E" w:rsidTr="009B5931">
              <w:tc>
                <w:tcPr>
                  <w:tcW w:w="704" w:type="dxa"/>
                  <w:vAlign w:val="center"/>
                </w:tcPr>
                <w:p w:rsidR="002F468E" w:rsidRPr="002F468E" w:rsidRDefault="002F468E" w:rsidP="002F468E">
                  <w:pPr>
                    <w:jc w:val="both"/>
                    <w:rPr>
                      <w:sz w:val="24"/>
                      <w:szCs w:val="24"/>
                    </w:rPr>
                  </w:pPr>
                  <w:r w:rsidRPr="002F468E">
                    <w:rPr>
                      <w:sz w:val="24"/>
                      <w:szCs w:val="24"/>
                    </w:rPr>
                    <w:lastRenderedPageBreak/>
                    <w:t>4</w:t>
                  </w:r>
                </w:p>
              </w:tc>
              <w:tc>
                <w:tcPr>
                  <w:tcW w:w="3544" w:type="dxa"/>
                  <w:vAlign w:val="center"/>
                </w:tcPr>
                <w:p w:rsidR="002F468E" w:rsidRPr="002F468E" w:rsidRDefault="002F468E" w:rsidP="002F468E">
                  <w:pPr>
                    <w:jc w:val="both"/>
                    <w:rPr>
                      <w:sz w:val="24"/>
                      <w:szCs w:val="24"/>
                    </w:rPr>
                  </w:pPr>
                  <w:r w:rsidRPr="002F468E">
                    <w:rPr>
                      <w:sz w:val="24"/>
                      <w:szCs w:val="24"/>
                    </w:rPr>
                    <w:t>Схема размещения вложений</w:t>
                  </w:r>
                </w:p>
              </w:tc>
              <w:tc>
                <w:tcPr>
                  <w:tcW w:w="2835" w:type="dxa"/>
                  <w:vAlign w:val="center"/>
                </w:tcPr>
                <w:p w:rsidR="002F468E" w:rsidRPr="002F468E" w:rsidRDefault="002F468E" w:rsidP="002F468E">
                  <w:pPr>
                    <w:jc w:val="both"/>
                    <w:rPr>
                      <w:sz w:val="24"/>
                      <w:szCs w:val="24"/>
                    </w:rPr>
                  </w:pPr>
                  <w:r w:rsidRPr="002F468E">
                    <w:rPr>
                      <w:sz w:val="24"/>
                      <w:szCs w:val="24"/>
                    </w:rPr>
                    <w:t> </w:t>
                  </w:r>
                </w:p>
              </w:tc>
              <w:tc>
                <w:tcPr>
                  <w:tcW w:w="1148" w:type="dxa"/>
                  <w:vAlign w:val="center"/>
                </w:tcPr>
                <w:p w:rsidR="002F468E" w:rsidRPr="002F468E" w:rsidRDefault="002F468E" w:rsidP="002F468E">
                  <w:pPr>
                    <w:jc w:val="both"/>
                    <w:rPr>
                      <w:sz w:val="24"/>
                      <w:szCs w:val="24"/>
                    </w:rPr>
                  </w:pPr>
                  <w:r w:rsidRPr="002F468E">
                    <w:rPr>
                      <w:sz w:val="24"/>
                      <w:szCs w:val="24"/>
                    </w:rPr>
                    <w:t>1</w:t>
                  </w:r>
                </w:p>
              </w:tc>
              <w:tc>
                <w:tcPr>
                  <w:tcW w:w="1668" w:type="dxa"/>
                  <w:vAlign w:val="center"/>
                </w:tcPr>
                <w:p w:rsidR="002F468E" w:rsidRPr="002F468E" w:rsidRDefault="002F468E" w:rsidP="002F468E">
                  <w:pPr>
                    <w:jc w:val="both"/>
                    <w:rPr>
                      <w:sz w:val="24"/>
                      <w:szCs w:val="24"/>
                    </w:rPr>
                  </w:pPr>
                  <w:r w:rsidRPr="002F468E">
                    <w:rPr>
                      <w:sz w:val="24"/>
                      <w:szCs w:val="24"/>
                    </w:rPr>
                    <w:t> </w:t>
                  </w:r>
                </w:p>
              </w:tc>
            </w:tr>
          </w:tbl>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Состав лекарственных препаратов и медицинских изделий КИМГЗ</w:t>
            </w:r>
          </w:p>
        </w:tc>
      </w:tr>
      <w:tr w:rsidR="002F468E" w:rsidRPr="002F468E" w:rsidTr="009B5931">
        <w:tc>
          <w:tcPr>
            <w:tcW w:w="704" w:type="dxa"/>
            <w:vAlign w:val="center"/>
          </w:tcPr>
          <w:p w:rsidR="002F468E" w:rsidRPr="002F468E" w:rsidRDefault="002F468E" w:rsidP="002F468E">
            <w:pPr>
              <w:jc w:val="both"/>
              <w:rPr>
                <w:sz w:val="24"/>
                <w:szCs w:val="24"/>
              </w:rPr>
            </w:pPr>
            <w:r w:rsidRPr="002F468E">
              <w:rPr>
                <w:sz w:val="24"/>
                <w:szCs w:val="24"/>
              </w:rPr>
              <w:lastRenderedPageBreak/>
              <w:t>№ п/п</w:t>
            </w:r>
          </w:p>
        </w:tc>
        <w:tc>
          <w:tcPr>
            <w:tcW w:w="3119" w:type="dxa"/>
            <w:vAlign w:val="center"/>
          </w:tcPr>
          <w:p w:rsidR="002F468E" w:rsidRPr="002F468E" w:rsidRDefault="002F468E" w:rsidP="002F468E">
            <w:pPr>
              <w:jc w:val="both"/>
              <w:rPr>
                <w:sz w:val="24"/>
                <w:szCs w:val="24"/>
              </w:rPr>
            </w:pPr>
            <w:r w:rsidRPr="002F468E">
              <w:rPr>
                <w:sz w:val="24"/>
                <w:szCs w:val="24"/>
              </w:rPr>
              <w:t>Вложения</w:t>
            </w:r>
          </w:p>
        </w:tc>
        <w:tc>
          <w:tcPr>
            <w:tcW w:w="2268" w:type="dxa"/>
            <w:vAlign w:val="center"/>
          </w:tcPr>
          <w:p w:rsidR="002F468E" w:rsidRPr="002F468E" w:rsidRDefault="002F468E" w:rsidP="002F468E">
            <w:pPr>
              <w:jc w:val="both"/>
              <w:rPr>
                <w:sz w:val="24"/>
                <w:szCs w:val="24"/>
              </w:rPr>
            </w:pPr>
            <w:r w:rsidRPr="002F468E">
              <w:rPr>
                <w:sz w:val="24"/>
                <w:szCs w:val="24"/>
              </w:rPr>
              <w:t>Назначение</w:t>
            </w:r>
          </w:p>
        </w:tc>
        <w:tc>
          <w:tcPr>
            <w:tcW w:w="1559" w:type="dxa"/>
            <w:vAlign w:val="center"/>
          </w:tcPr>
          <w:p w:rsidR="002F468E" w:rsidRPr="002F468E" w:rsidRDefault="002F468E" w:rsidP="002F468E">
            <w:pPr>
              <w:jc w:val="both"/>
              <w:rPr>
                <w:sz w:val="24"/>
                <w:szCs w:val="24"/>
              </w:rPr>
            </w:pPr>
            <w:r w:rsidRPr="002F468E">
              <w:rPr>
                <w:sz w:val="24"/>
                <w:szCs w:val="24"/>
              </w:rPr>
              <w:t>Вид упаковки</w:t>
            </w:r>
          </w:p>
        </w:tc>
        <w:tc>
          <w:tcPr>
            <w:tcW w:w="1134" w:type="dxa"/>
            <w:vAlign w:val="center"/>
          </w:tcPr>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Кол-во</w:t>
            </w:r>
          </w:p>
          <w:p w:rsidR="002F468E" w:rsidRPr="002F468E" w:rsidRDefault="002F468E" w:rsidP="002F468E">
            <w:pPr>
              <w:jc w:val="both"/>
              <w:rPr>
                <w:b/>
                <w:bCs/>
                <w:sz w:val="24"/>
                <w:szCs w:val="24"/>
              </w:rPr>
            </w:pPr>
          </w:p>
        </w:tc>
        <w:tc>
          <w:tcPr>
            <w:tcW w:w="1276" w:type="dxa"/>
          </w:tcPr>
          <w:p w:rsidR="002F468E" w:rsidRPr="002F468E" w:rsidRDefault="002F468E" w:rsidP="002F468E">
            <w:pPr>
              <w:jc w:val="both"/>
              <w:rPr>
                <w:sz w:val="24"/>
                <w:szCs w:val="24"/>
              </w:rPr>
            </w:pPr>
            <w:proofErr w:type="gramStart"/>
            <w:r w:rsidRPr="002F468E">
              <w:rPr>
                <w:sz w:val="24"/>
                <w:szCs w:val="24"/>
              </w:rPr>
              <w:t>Приме-</w:t>
            </w:r>
            <w:proofErr w:type="spellStart"/>
            <w:r w:rsidRPr="002F468E">
              <w:rPr>
                <w:sz w:val="24"/>
                <w:szCs w:val="24"/>
              </w:rPr>
              <w:t>чания</w:t>
            </w:r>
            <w:proofErr w:type="spellEnd"/>
            <w:proofErr w:type="gramEnd"/>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Устройство для проведения искусственного дыхания</w:t>
            </w:r>
            <w:proofErr w:type="gramStart"/>
            <w:r w:rsidRPr="002F468E">
              <w:rPr>
                <w:sz w:val="24"/>
                <w:szCs w:val="24"/>
              </w:rPr>
              <w:t xml:space="preserve">   «</w:t>
            </w:r>
            <w:proofErr w:type="gramEnd"/>
            <w:r w:rsidRPr="002F468E">
              <w:rPr>
                <w:sz w:val="24"/>
                <w:szCs w:val="24"/>
              </w:rPr>
              <w:t>рот-устройство-рот» одноразовое пленочное</w:t>
            </w:r>
          </w:p>
          <w:p w:rsidR="002F468E" w:rsidRPr="002F468E" w:rsidRDefault="002F468E" w:rsidP="002F468E">
            <w:pPr>
              <w:jc w:val="both"/>
              <w:rPr>
                <w:sz w:val="24"/>
                <w:szCs w:val="24"/>
              </w:rPr>
            </w:pPr>
          </w:p>
        </w:tc>
        <w:tc>
          <w:tcPr>
            <w:tcW w:w="2268" w:type="dxa"/>
            <w:vAlign w:val="center"/>
          </w:tcPr>
          <w:p w:rsidR="002F468E" w:rsidRPr="002F468E" w:rsidRDefault="002F468E" w:rsidP="002F468E">
            <w:pPr>
              <w:jc w:val="both"/>
              <w:rPr>
                <w:sz w:val="24"/>
                <w:szCs w:val="24"/>
              </w:rPr>
            </w:pPr>
            <w:r w:rsidRPr="002F468E">
              <w:rPr>
                <w:sz w:val="24"/>
                <w:szCs w:val="24"/>
              </w:rPr>
              <w:t>Изделие для проведения искусственной вентиляции лёгких</w:t>
            </w:r>
          </w:p>
        </w:tc>
        <w:tc>
          <w:tcPr>
            <w:tcW w:w="1559" w:type="dxa"/>
            <w:vAlign w:val="center"/>
          </w:tcPr>
          <w:p w:rsidR="002F468E" w:rsidRPr="002F468E" w:rsidRDefault="002F468E" w:rsidP="002F468E">
            <w:pPr>
              <w:jc w:val="both"/>
              <w:rPr>
                <w:sz w:val="24"/>
                <w:szCs w:val="24"/>
              </w:rPr>
            </w:pPr>
            <w:r w:rsidRPr="002F468E">
              <w:rPr>
                <w:sz w:val="24"/>
                <w:szCs w:val="24"/>
              </w:rPr>
              <w:t>Пакет</w:t>
            </w:r>
          </w:p>
        </w:tc>
        <w:tc>
          <w:tcPr>
            <w:tcW w:w="1134" w:type="dxa"/>
            <w:vAlign w:val="center"/>
          </w:tcPr>
          <w:p w:rsidR="002F468E" w:rsidRPr="002F468E" w:rsidRDefault="002F468E" w:rsidP="002F468E">
            <w:pPr>
              <w:jc w:val="both"/>
              <w:rPr>
                <w:sz w:val="24"/>
                <w:szCs w:val="24"/>
              </w:rPr>
            </w:pPr>
            <w:r w:rsidRPr="002F468E">
              <w:rPr>
                <w:sz w:val="24"/>
                <w:szCs w:val="24"/>
              </w:rPr>
              <w:t>1 штука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 xml:space="preserve">Жгут кровоостанавливающий </w:t>
            </w:r>
            <w:proofErr w:type="spellStart"/>
            <w:r w:rsidRPr="002F468E">
              <w:rPr>
                <w:sz w:val="24"/>
                <w:szCs w:val="24"/>
              </w:rPr>
              <w:t>матерчато</w:t>
            </w:r>
            <w:proofErr w:type="spellEnd"/>
            <w:r w:rsidRPr="002F468E">
              <w:rPr>
                <w:sz w:val="24"/>
                <w:szCs w:val="24"/>
              </w:rPr>
              <w:t>-эластичный</w:t>
            </w:r>
          </w:p>
        </w:tc>
        <w:tc>
          <w:tcPr>
            <w:tcW w:w="2268" w:type="dxa"/>
            <w:vAlign w:val="center"/>
          </w:tcPr>
          <w:p w:rsidR="002F468E" w:rsidRPr="002F468E" w:rsidRDefault="002F468E" w:rsidP="002F468E">
            <w:pPr>
              <w:jc w:val="both"/>
              <w:rPr>
                <w:sz w:val="24"/>
                <w:szCs w:val="24"/>
              </w:rPr>
            </w:pPr>
            <w:r w:rsidRPr="002F468E">
              <w:rPr>
                <w:sz w:val="24"/>
                <w:szCs w:val="24"/>
              </w:rPr>
              <w:t>Кровоостанавливающее изделие</w:t>
            </w:r>
          </w:p>
        </w:tc>
        <w:tc>
          <w:tcPr>
            <w:tcW w:w="1559" w:type="dxa"/>
            <w:vAlign w:val="center"/>
          </w:tcPr>
          <w:p w:rsidR="002F468E" w:rsidRPr="002F468E" w:rsidRDefault="002F468E" w:rsidP="002F468E">
            <w:pPr>
              <w:jc w:val="both"/>
              <w:rPr>
                <w:sz w:val="24"/>
                <w:szCs w:val="24"/>
                <w:vertAlign w:val="superscript"/>
              </w:rPr>
            </w:pPr>
            <w:r w:rsidRPr="002F468E">
              <w:rPr>
                <w:sz w:val="24"/>
                <w:szCs w:val="24"/>
              </w:rPr>
              <w:t>Пакет</w:t>
            </w:r>
            <w:r w:rsidRPr="002F468E">
              <w:rPr>
                <w:sz w:val="24"/>
                <w:szCs w:val="24"/>
                <w:vertAlign w:val="superscript"/>
              </w:rPr>
              <w:t>1</w:t>
            </w:r>
          </w:p>
        </w:tc>
        <w:tc>
          <w:tcPr>
            <w:tcW w:w="1134" w:type="dxa"/>
            <w:vAlign w:val="center"/>
          </w:tcPr>
          <w:p w:rsidR="002F468E" w:rsidRPr="002F468E" w:rsidRDefault="002F468E" w:rsidP="002F468E">
            <w:pPr>
              <w:jc w:val="both"/>
              <w:rPr>
                <w:sz w:val="24"/>
                <w:szCs w:val="24"/>
              </w:rPr>
            </w:pPr>
            <w:r w:rsidRPr="002F468E">
              <w:rPr>
                <w:sz w:val="24"/>
                <w:szCs w:val="24"/>
              </w:rPr>
              <w:t>1 штука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Пакет перевязочный медицинский стерильный</w:t>
            </w:r>
          </w:p>
        </w:tc>
        <w:tc>
          <w:tcPr>
            <w:tcW w:w="2268" w:type="dxa"/>
            <w:vAlign w:val="center"/>
          </w:tcPr>
          <w:p w:rsidR="002F468E" w:rsidRPr="002F468E" w:rsidRDefault="002F468E" w:rsidP="002F468E">
            <w:pPr>
              <w:jc w:val="both"/>
              <w:rPr>
                <w:sz w:val="24"/>
                <w:szCs w:val="24"/>
              </w:rPr>
            </w:pPr>
            <w:r w:rsidRPr="002F468E">
              <w:rPr>
                <w:sz w:val="24"/>
                <w:szCs w:val="24"/>
              </w:rPr>
              <w:t>Перевязочное средство</w:t>
            </w:r>
          </w:p>
        </w:tc>
        <w:tc>
          <w:tcPr>
            <w:tcW w:w="1559" w:type="dxa"/>
            <w:vAlign w:val="center"/>
          </w:tcPr>
          <w:p w:rsidR="002F468E" w:rsidRPr="002F468E" w:rsidRDefault="002F468E" w:rsidP="002F468E">
            <w:pPr>
              <w:jc w:val="both"/>
              <w:rPr>
                <w:sz w:val="24"/>
                <w:szCs w:val="24"/>
              </w:rPr>
            </w:pPr>
            <w:proofErr w:type="spellStart"/>
            <w:proofErr w:type="gramStart"/>
            <w:r w:rsidRPr="002F468E">
              <w:rPr>
                <w:sz w:val="24"/>
                <w:szCs w:val="24"/>
              </w:rPr>
              <w:t>Индиви</w:t>
            </w:r>
            <w:proofErr w:type="spellEnd"/>
            <w:r w:rsidRPr="002F468E">
              <w:rPr>
                <w:sz w:val="24"/>
                <w:szCs w:val="24"/>
              </w:rPr>
              <w:t>-дуальная</w:t>
            </w:r>
            <w:proofErr w:type="gramEnd"/>
            <w:r w:rsidRPr="002F468E">
              <w:rPr>
                <w:sz w:val="24"/>
                <w:szCs w:val="24"/>
              </w:rPr>
              <w:t xml:space="preserve"> герметичная упаковка</w:t>
            </w:r>
          </w:p>
        </w:tc>
        <w:tc>
          <w:tcPr>
            <w:tcW w:w="1134" w:type="dxa"/>
            <w:vAlign w:val="center"/>
          </w:tcPr>
          <w:p w:rsidR="002F468E" w:rsidRPr="002F468E" w:rsidRDefault="002F468E" w:rsidP="002F468E">
            <w:pPr>
              <w:jc w:val="both"/>
              <w:rPr>
                <w:sz w:val="24"/>
                <w:szCs w:val="24"/>
              </w:rPr>
            </w:pPr>
            <w:r w:rsidRPr="002F468E">
              <w:rPr>
                <w:sz w:val="24"/>
                <w:szCs w:val="24"/>
              </w:rPr>
              <w:t>1 штука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Салфетка антисептическая из нетканого материала с перекисью водорода</w:t>
            </w:r>
          </w:p>
        </w:tc>
        <w:tc>
          <w:tcPr>
            <w:tcW w:w="2268" w:type="dxa"/>
            <w:vAlign w:val="center"/>
          </w:tcPr>
          <w:p w:rsidR="002F468E" w:rsidRPr="002F468E" w:rsidRDefault="002F468E" w:rsidP="002F468E">
            <w:pPr>
              <w:jc w:val="both"/>
              <w:rPr>
                <w:sz w:val="24"/>
                <w:szCs w:val="24"/>
              </w:rPr>
            </w:pPr>
            <w:r w:rsidRPr="002F468E">
              <w:rPr>
                <w:sz w:val="24"/>
                <w:szCs w:val="24"/>
              </w:rPr>
              <w:t>Средство для дезинфекции</w:t>
            </w:r>
          </w:p>
        </w:tc>
        <w:tc>
          <w:tcPr>
            <w:tcW w:w="1559" w:type="dxa"/>
            <w:vAlign w:val="center"/>
          </w:tcPr>
          <w:p w:rsidR="002F468E" w:rsidRPr="002F468E" w:rsidRDefault="002F468E" w:rsidP="002F468E">
            <w:pPr>
              <w:jc w:val="both"/>
              <w:rPr>
                <w:sz w:val="24"/>
                <w:szCs w:val="24"/>
              </w:rPr>
            </w:pPr>
            <w:proofErr w:type="spellStart"/>
            <w:proofErr w:type="gramStart"/>
            <w:r w:rsidRPr="002F468E">
              <w:rPr>
                <w:sz w:val="24"/>
                <w:szCs w:val="24"/>
              </w:rPr>
              <w:t>Индиви</w:t>
            </w:r>
            <w:proofErr w:type="spellEnd"/>
            <w:r w:rsidRPr="002F468E">
              <w:rPr>
                <w:sz w:val="24"/>
                <w:szCs w:val="24"/>
              </w:rPr>
              <w:t>-дуальная</w:t>
            </w:r>
            <w:proofErr w:type="gramEnd"/>
            <w:r w:rsidRPr="002F468E">
              <w:rPr>
                <w:sz w:val="24"/>
                <w:szCs w:val="24"/>
              </w:rPr>
              <w:t xml:space="preserve"> герметичная упаковка</w:t>
            </w:r>
          </w:p>
        </w:tc>
        <w:tc>
          <w:tcPr>
            <w:tcW w:w="1134" w:type="dxa"/>
            <w:vAlign w:val="center"/>
          </w:tcPr>
          <w:p w:rsidR="002F468E" w:rsidRPr="002F468E" w:rsidRDefault="002F468E" w:rsidP="002F468E">
            <w:pPr>
              <w:jc w:val="both"/>
              <w:rPr>
                <w:sz w:val="24"/>
                <w:szCs w:val="24"/>
              </w:rPr>
            </w:pPr>
            <w:r w:rsidRPr="002F468E">
              <w:rPr>
                <w:sz w:val="24"/>
                <w:szCs w:val="24"/>
              </w:rPr>
              <w:t>1 штука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 xml:space="preserve">Средство перевязочное </w:t>
            </w:r>
            <w:proofErr w:type="spellStart"/>
            <w:r w:rsidRPr="002F468E">
              <w:rPr>
                <w:sz w:val="24"/>
                <w:szCs w:val="24"/>
              </w:rPr>
              <w:t>гидрогелевое</w:t>
            </w:r>
            <w:proofErr w:type="spellEnd"/>
            <w:r w:rsidRPr="002F468E">
              <w:rPr>
                <w:sz w:val="24"/>
                <w:szCs w:val="24"/>
              </w:rPr>
              <w:t xml:space="preserve"> противоожоговое стерильное с охлаждающим и обезболивающим действием (не менее 20 см x 24см)</w:t>
            </w:r>
          </w:p>
        </w:tc>
        <w:tc>
          <w:tcPr>
            <w:tcW w:w="2268" w:type="dxa"/>
            <w:vAlign w:val="center"/>
          </w:tcPr>
          <w:p w:rsidR="002F468E" w:rsidRPr="002F468E" w:rsidRDefault="002F468E" w:rsidP="002F468E">
            <w:pPr>
              <w:jc w:val="both"/>
              <w:rPr>
                <w:sz w:val="24"/>
                <w:szCs w:val="24"/>
              </w:rPr>
            </w:pPr>
            <w:r w:rsidRPr="002F468E">
              <w:rPr>
                <w:sz w:val="24"/>
                <w:szCs w:val="24"/>
              </w:rPr>
              <w:t>Перевязочное средство</w:t>
            </w:r>
          </w:p>
        </w:tc>
        <w:tc>
          <w:tcPr>
            <w:tcW w:w="1559" w:type="dxa"/>
            <w:vAlign w:val="center"/>
          </w:tcPr>
          <w:p w:rsidR="002F468E" w:rsidRPr="002F468E" w:rsidRDefault="002F468E" w:rsidP="002F468E">
            <w:pPr>
              <w:jc w:val="both"/>
              <w:rPr>
                <w:sz w:val="24"/>
                <w:szCs w:val="24"/>
              </w:rPr>
            </w:pPr>
            <w:proofErr w:type="spellStart"/>
            <w:proofErr w:type="gramStart"/>
            <w:r w:rsidRPr="002F468E">
              <w:rPr>
                <w:sz w:val="24"/>
                <w:szCs w:val="24"/>
              </w:rPr>
              <w:t>Индиви</w:t>
            </w:r>
            <w:proofErr w:type="spellEnd"/>
            <w:r w:rsidRPr="002F468E">
              <w:rPr>
                <w:sz w:val="24"/>
                <w:szCs w:val="24"/>
              </w:rPr>
              <w:t>-дуальная</w:t>
            </w:r>
            <w:proofErr w:type="gramEnd"/>
            <w:r w:rsidRPr="002F468E">
              <w:rPr>
                <w:sz w:val="24"/>
                <w:szCs w:val="24"/>
              </w:rPr>
              <w:t xml:space="preserve"> герметичная упаковка</w:t>
            </w:r>
          </w:p>
        </w:tc>
        <w:tc>
          <w:tcPr>
            <w:tcW w:w="1134" w:type="dxa"/>
            <w:vAlign w:val="center"/>
          </w:tcPr>
          <w:p w:rsidR="002F468E" w:rsidRPr="002F468E" w:rsidRDefault="002F468E" w:rsidP="002F468E">
            <w:pPr>
              <w:jc w:val="both"/>
              <w:rPr>
                <w:sz w:val="24"/>
                <w:szCs w:val="24"/>
              </w:rPr>
            </w:pPr>
            <w:r w:rsidRPr="002F468E">
              <w:rPr>
                <w:sz w:val="24"/>
                <w:szCs w:val="24"/>
              </w:rPr>
              <w:t>1 штука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Лейкопластырь рулонный (не менее 2 см x 5 м)</w:t>
            </w:r>
          </w:p>
        </w:tc>
        <w:tc>
          <w:tcPr>
            <w:tcW w:w="2268" w:type="dxa"/>
            <w:vAlign w:val="center"/>
          </w:tcPr>
          <w:p w:rsidR="002F468E" w:rsidRPr="002F468E" w:rsidRDefault="002F468E" w:rsidP="002F468E">
            <w:pPr>
              <w:jc w:val="both"/>
              <w:rPr>
                <w:sz w:val="24"/>
                <w:szCs w:val="24"/>
              </w:rPr>
            </w:pPr>
            <w:r w:rsidRPr="002F468E">
              <w:rPr>
                <w:sz w:val="24"/>
                <w:szCs w:val="24"/>
              </w:rPr>
              <w:t>Перевязочное средство</w:t>
            </w:r>
          </w:p>
        </w:tc>
        <w:tc>
          <w:tcPr>
            <w:tcW w:w="1559" w:type="dxa"/>
            <w:vAlign w:val="center"/>
          </w:tcPr>
          <w:p w:rsidR="002F468E" w:rsidRPr="002F468E" w:rsidRDefault="002F468E" w:rsidP="002F468E">
            <w:pPr>
              <w:jc w:val="both"/>
              <w:rPr>
                <w:sz w:val="24"/>
                <w:szCs w:val="24"/>
                <w:vertAlign w:val="superscript"/>
              </w:rPr>
            </w:pPr>
            <w:r w:rsidRPr="002F468E">
              <w:rPr>
                <w:sz w:val="24"/>
                <w:szCs w:val="24"/>
              </w:rPr>
              <w:t>Пачка картонная</w:t>
            </w:r>
            <w:r w:rsidRPr="002F468E">
              <w:rPr>
                <w:sz w:val="24"/>
                <w:szCs w:val="24"/>
                <w:vertAlign w:val="superscript"/>
              </w:rPr>
              <w:t>1</w:t>
            </w:r>
          </w:p>
        </w:tc>
        <w:tc>
          <w:tcPr>
            <w:tcW w:w="1134" w:type="dxa"/>
            <w:vAlign w:val="center"/>
          </w:tcPr>
          <w:p w:rsidR="002F468E" w:rsidRPr="002F468E" w:rsidRDefault="002F468E" w:rsidP="002F468E">
            <w:pPr>
              <w:jc w:val="both"/>
              <w:rPr>
                <w:sz w:val="24"/>
                <w:szCs w:val="24"/>
              </w:rPr>
            </w:pPr>
            <w:r w:rsidRPr="002F468E">
              <w:rPr>
                <w:sz w:val="24"/>
                <w:szCs w:val="24"/>
              </w:rPr>
              <w:t>1 штука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Перчатки медицинские нестерильные, смотровые</w:t>
            </w:r>
          </w:p>
        </w:tc>
        <w:tc>
          <w:tcPr>
            <w:tcW w:w="2268" w:type="dxa"/>
            <w:vAlign w:val="center"/>
          </w:tcPr>
          <w:p w:rsidR="002F468E" w:rsidRPr="002F468E" w:rsidRDefault="002F468E" w:rsidP="002F468E">
            <w:pPr>
              <w:jc w:val="both"/>
              <w:rPr>
                <w:sz w:val="24"/>
                <w:szCs w:val="24"/>
              </w:rPr>
            </w:pPr>
            <w:r w:rsidRPr="002F468E">
              <w:rPr>
                <w:sz w:val="24"/>
                <w:szCs w:val="24"/>
              </w:rPr>
              <w:t>Средство индивидуальной защиты</w:t>
            </w:r>
          </w:p>
        </w:tc>
        <w:tc>
          <w:tcPr>
            <w:tcW w:w="1559" w:type="dxa"/>
            <w:vAlign w:val="center"/>
          </w:tcPr>
          <w:p w:rsidR="002F468E" w:rsidRPr="002F468E" w:rsidRDefault="002F468E" w:rsidP="002F468E">
            <w:pPr>
              <w:jc w:val="both"/>
              <w:rPr>
                <w:sz w:val="24"/>
                <w:szCs w:val="24"/>
                <w:vertAlign w:val="superscript"/>
              </w:rPr>
            </w:pPr>
            <w:r w:rsidRPr="002F468E">
              <w:rPr>
                <w:sz w:val="24"/>
                <w:szCs w:val="24"/>
              </w:rPr>
              <w:t>Пакет</w:t>
            </w:r>
            <w:r w:rsidRPr="002F468E">
              <w:rPr>
                <w:sz w:val="24"/>
                <w:szCs w:val="24"/>
                <w:vertAlign w:val="superscript"/>
              </w:rPr>
              <w:t>1</w:t>
            </w:r>
          </w:p>
        </w:tc>
        <w:tc>
          <w:tcPr>
            <w:tcW w:w="1134" w:type="dxa"/>
            <w:vAlign w:val="center"/>
          </w:tcPr>
          <w:p w:rsidR="002F468E" w:rsidRPr="002F468E" w:rsidRDefault="002F468E" w:rsidP="002F468E">
            <w:pPr>
              <w:jc w:val="both"/>
              <w:rPr>
                <w:sz w:val="24"/>
                <w:szCs w:val="24"/>
              </w:rPr>
            </w:pPr>
            <w:r w:rsidRPr="002F468E">
              <w:rPr>
                <w:sz w:val="24"/>
                <w:szCs w:val="24"/>
              </w:rPr>
              <w:t>1 пара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Маска медицинская нестерильная трехслойная из нетканого материала на резинках или с завязками</w:t>
            </w:r>
          </w:p>
        </w:tc>
        <w:tc>
          <w:tcPr>
            <w:tcW w:w="2268" w:type="dxa"/>
            <w:vAlign w:val="center"/>
          </w:tcPr>
          <w:p w:rsidR="002F468E" w:rsidRPr="002F468E" w:rsidRDefault="002F468E" w:rsidP="002F468E">
            <w:pPr>
              <w:jc w:val="both"/>
              <w:rPr>
                <w:sz w:val="24"/>
                <w:szCs w:val="24"/>
              </w:rPr>
            </w:pPr>
            <w:r w:rsidRPr="002F468E">
              <w:rPr>
                <w:sz w:val="24"/>
                <w:szCs w:val="24"/>
              </w:rPr>
              <w:t>Средство индивидуальной защиты</w:t>
            </w:r>
          </w:p>
        </w:tc>
        <w:tc>
          <w:tcPr>
            <w:tcW w:w="1559" w:type="dxa"/>
            <w:vAlign w:val="center"/>
          </w:tcPr>
          <w:p w:rsidR="002F468E" w:rsidRPr="002F468E" w:rsidRDefault="002F468E" w:rsidP="002F468E">
            <w:pPr>
              <w:jc w:val="both"/>
              <w:rPr>
                <w:sz w:val="24"/>
                <w:szCs w:val="24"/>
                <w:vertAlign w:val="superscript"/>
              </w:rPr>
            </w:pPr>
            <w:r w:rsidRPr="002F468E">
              <w:rPr>
                <w:sz w:val="24"/>
                <w:szCs w:val="24"/>
              </w:rPr>
              <w:t>Пакет</w:t>
            </w:r>
            <w:r w:rsidRPr="002F468E">
              <w:rPr>
                <w:sz w:val="24"/>
                <w:szCs w:val="24"/>
                <w:vertAlign w:val="superscript"/>
              </w:rPr>
              <w:t>1</w:t>
            </w:r>
          </w:p>
        </w:tc>
        <w:tc>
          <w:tcPr>
            <w:tcW w:w="1134" w:type="dxa"/>
            <w:vAlign w:val="center"/>
          </w:tcPr>
          <w:p w:rsidR="002F468E" w:rsidRPr="002F468E" w:rsidRDefault="002F468E" w:rsidP="002F468E">
            <w:pPr>
              <w:jc w:val="both"/>
              <w:rPr>
                <w:sz w:val="24"/>
                <w:szCs w:val="24"/>
              </w:rPr>
            </w:pPr>
            <w:r w:rsidRPr="002F468E">
              <w:rPr>
                <w:sz w:val="24"/>
                <w:szCs w:val="24"/>
              </w:rPr>
              <w:t>1 штука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r w:rsidRPr="002F468E">
              <w:rPr>
                <w:sz w:val="24"/>
                <w:szCs w:val="24"/>
              </w:rPr>
              <w:t>Салфетка антисептическая из нетканого материала спиртовая</w:t>
            </w:r>
          </w:p>
        </w:tc>
        <w:tc>
          <w:tcPr>
            <w:tcW w:w="2268" w:type="dxa"/>
            <w:vAlign w:val="center"/>
          </w:tcPr>
          <w:p w:rsidR="002F468E" w:rsidRPr="002F468E" w:rsidRDefault="002F468E" w:rsidP="002F468E">
            <w:pPr>
              <w:jc w:val="both"/>
              <w:rPr>
                <w:sz w:val="24"/>
                <w:szCs w:val="24"/>
              </w:rPr>
            </w:pPr>
            <w:r w:rsidRPr="002F468E">
              <w:rPr>
                <w:sz w:val="24"/>
                <w:szCs w:val="24"/>
              </w:rPr>
              <w:t>Средство для дезинфекции</w:t>
            </w:r>
          </w:p>
        </w:tc>
        <w:tc>
          <w:tcPr>
            <w:tcW w:w="1559" w:type="dxa"/>
            <w:vAlign w:val="center"/>
          </w:tcPr>
          <w:p w:rsidR="002F468E" w:rsidRPr="002F468E" w:rsidRDefault="002F468E" w:rsidP="002F468E">
            <w:pPr>
              <w:jc w:val="both"/>
              <w:rPr>
                <w:sz w:val="24"/>
                <w:szCs w:val="24"/>
              </w:rPr>
            </w:pPr>
            <w:proofErr w:type="spellStart"/>
            <w:proofErr w:type="gramStart"/>
            <w:r w:rsidRPr="002F468E">
              <w:rPr>
                <w:sz w:val="24"/>
                <w:szCs w:val="24"/>
              </w:rPr>
              <w:t>Индиви</w:t>
            </w:r>
            <w:proofErr w:type="spellEnd"/>
            <w:r w:rsidRPr="002F468E">
              <w:rPr>
                <w:sz w:val="24"/>
                <w:szCs w:val="24"/>
              </w:rPr>
              <w:t>-дуальная</w:t>
            </w:r>
            <w:proofErr w:type="gramEnd"/>
            <w:r w:rsidRPr="002F468E">
              <w:rPr>
                <w:sz w:val="24"/>
                <w:szCs w:val="24"/>
              </w:rPr>
              <w:t xml:space="preserve"> герметичная упаковка</w:t>
            </w:r>
          </w:p>
        </w:tc>
        <w:tc>
          <w:tcPr>
            <w:tcW w:w="1134" w:type="dxa"/>
            <w:vAlign w:val="center"/>
          </w:tcPr>
          <w:p w:rsidR="002F468E" w:rsidRPr="002F468E" w:rsidRDefault="002F468E" w:rsidP="002F468E">
            <w:pPr>
              <w:jc w:val="both"/>
              <w:rPr>
                <w:sz w:val="24"/>
                <w:szCs w:val="24"/>
              </w:rPr>
            </w:pPr>
            <w:r w:rsidRPr="002F468E">
              <w:rPr>
                <w:sz w:val="24"/>
                <w:szCs w:val="24"/>
              </w:rPr>
              <w:t>1 штука</w:t>
            </w:r>
          </w:p>
        </w:tc>
        <w:tc>
          <w:tcPr>
            <w:tcW w:w="1276" w:type="dxa"/>
          </w:tcPr>
          <w:p w:rsidR="002F468E" w:rsidRPr="002F468E" w:rsidRDefault="002F468E" w:rsidP="002F468E">
            <w:pPr>
              <w:jc w:val="both"/>
              <w:rPr>
                <w:sz w:val="24"/>
                <w:szCs w:val="24"/>
              </w:rPr>
            </w:pPr>
            <w:r w:rsidRPr="002F468E">
              <w:rPr>
                <w:sz w:val="24"/>
                <w:szCs w:val="24"/>
              </w:rPr>
              <w:t>не менее</w:t>
            </w:r>
          </w:p>
        </w:tc>
      </w:tr>
      <w:tr w:rsidR="002F468E" w:rsidRPr="002F468E" w:rsidTr="009B5931">
        <w:tc>
          <w:tcPr>
            <w:tcW w:w="704" w:type="dxa"/>
          </w:tcPr>
          <w:p w:rsidR="002F468E" w:rsidRPr="002F468E" w:rsidRDefault="002F468E" w:rsidP="002F468E">
            <w:pPr>
              <w:numPr>
                <w:ilvl w:val="0"/>
                <w:numId w:val="10"/>
              </w:numPr>
              <w:jc w:val="both"/>
              <w:rPr>
                <w:sz w:val="24"/>
                <w:szCs w:val="24"/>
              </w:rPr>
            </w:pPr>
          </w:p>
        </w:tc>
        <w:tc>
          <w:tcPr>
            <w:tcW w:w="3119" w:type="dxa"/>
            <w:vAlign w:val="center"/>
          </w:tcPr>
          <w:p w:rsidR="002F468E" w:rsidRPr="002F468E" w:rsidRDefault="002F468E" w:rsidP="002F468E">
            <w:pPr>
              <w:jc w:val="both"/>
              <w:rPr>
                <w:sz w:val="24"/>
                <w:szCs w:val="24"/>
              </w:rPr>
            </w:pPr>
            <w:proofErr w:type="spellStart"/>
            <w:r w:rsidRPr="002F468E">
              <w:rPr>
                <w:sz w:val="24"/>
                <w:szCs w:val="24"/>
              </w:rPr>
              <w:t>Кеторолак</w:t>
            </w:r>
            <w:proofErr w:type="spellEnd"/>
            <w:r w:rsidRPr="002F468E">
              <w:rPr>
                <w:sz w:val="24"/>
                <w:szCs w:val="24"/>
              </w:rPr>
              <w:t>, таб. 10мг</w:t>
            </w:r>
            <w:r w:rsidRPr="002F468E">
              <w:rPr>
                <w:sz w:val="24"/>
                <w:szCs w:val="24"/>
                <w:vertAlign w:val="superscript"/>
              </w:rPr>
              <w:t>2</w:t>
            </w:r>
          </w:p>
        </w:tc>
        <w:tc>
          <w:tcPr>
            <w:tcW w:w="2268" w:type="dxa"/>
            <w:vAlign w:val="center"/>
          </w:tcPr>
          <w:p w:rsidR="002F468E" w:rsidRPr="002F468E" w:rsidRDefault="002F468E" w:rsidP="002F468E">
            <w:pPr>
              <w:jc w:val="both"/>
              <w:rPr>
                <w:sz w:val="24"/>
                <w:szCs w:val="24"/>
              </w:rPr>
            </w:pPr>
            <w:r w:rsidRPr="002F468E">
              <w:rPr>
                <w:sz w:val="24"/>
                <w:szCs w:val="24"/>
              </w:rPr>
              <w:t>Противоболевое средство</w:t>
            </w:r>
          </w:p>
        </w:tc>
        <w:tc>
          <w:tcPr>
            <w:tcW w:w="1559" w:type="dxa"/>
            <w:vAlign w:val="center"/>
          </w:tcPr>
          <w:p w:rsidR="002F468E" w:rsidRPr="002F468E" w:rsidRDefault="002F468E" w:rsidP="002F468E">
            <w:pPr>
              <w:jc w:val="both"/>
              <w:rPr>
                <w:sz w:val="24"/>
                <w:szCs w:val="24"/>
                <w:vertAlign w:val="superscript"/>
              </w:rPr>
            </w:pPr>
            <w:r w:rsidRPr="002F468E">
              <w:rPr>
                <w:sz w:val="24"/>
                <w:szCs w:val="24"/>
              </w:rPr>
              <w:t>Контурная ячейковая упаковка</w:t>
            </w:r>
          </w:p>
        </w:tc>
        <w:tc>
          <w:tcPr>
            <w:tcW w:w="1134" w:type="dxa"/>
            <w:vAlign w:val="center"/>
          </w:tcPr>
          <w:p w:rsidR="002F468E" w:rsidRPr="002F468E" w:rsidRDefault="002F468E" w:rsidP="002F468E">
            <w:pPr>
              <w:jc w:val="both"/>
              <w:rPr>
                <w:sz w:val="24"/>
                <w:szCs w:val="24"/>
              </w:rPr>
            </w:pPr>
            <w:r w:rsidRPr="002F468E">
              <w:rPr>
                <w:sz w:val="24"/>
                <w:szCs w:val="24"/>
              </w:rPr>
              <w:t>1 таблетка</w:t>
            </w:r>
          </w:p>
        </w:tc>
        <w:tc>
          <w:tcPr>
            <w:tcW w:w="1276" w:type="dxa"/>
          </w:tcPr>
          <w:p w:rsidR="002F468E" w:rsidRPr="002F468E" w:rsidRDefault="002F468E" w:rsidP="002F468E">
            <w:pPr>
              <w:jc w:val="both"/>
              <w:rPr>
                <w:sz w:val="24"/>
                <w:szCs w:val="24"/>
              </w:rPr>
            </w:pPr>
            <w:r w:rsidRPr="002F468E">
              <w:rPr>
                <w:sz w:val="24"/>
                <w:szCs w:val="24"/>
              </w:rPr>
              <w:t>не менее</w:t>
            </w:r>
          </w:p>
        </w:tc>
      </w:tr>
    </w:tbl>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Примечание:</w:t>
      </w:r>
      <w:r w:rsidRPr="002F468E">
        <w:rPr>
          <w:sz w:val="24"/>
          <w:szCs w:val="24"/>
        </w:rPr>
        <w:br/>
      </w:r>
    </w:p>
    <w:p w:rsidR="002F468E" w:rsidRPr="002F468E" w:rsidRDefault="002F468E" w:rsidP="002F468E">
      <w:pPr>
        <w:numPr>
          <w:ilvl w:val="0"/>
          <w:numId w:val="11"/>
        </w:numPr>
        <w:jc w:val="both"/>
        <w:rPr>
          <w:sz w:val="24"/>
          <w:szCs w:val="24"/>
        </w:rPr>
      </w:pPr>
      <w:r w:rsidRPr="002F468E">
        <w:rPr>
          <w:sz w:val="24"/>
          <w:szCs w:val="24"/>
        </w:rPr>
        <w:t>Допускается комплектовать без упаковки.</w:t>
      </w:r>
    </w:p>
    <w:p w:rsidR="002F468E" w:rsidRPr="002F468E" w:rsidRDefault="002F468E" w:rsidP="002F468E">
      <w:pPr>
        <w:numPr>
          <w:ilvl w:val="0"/>
          <w:numId w:val="11"/>
        </w:numPr>
        <w:jc w:val="both"/>
        <w:rPr>
          <w:sz w:val="24"/>
          <w:szCs w:val="24"/>
        </w:rPr>
      </w:pPr>
      <w:proofErr w:type="spellStart"/>
      <w:r w:rsidRPr="002F468E">
        <w:rPr>
          <w:sz w:val="24"/>
          <w:szCs w:val="24"/>
        </w:rPr>
        <w:t>Кеторолак</w:t>
      </w:r>
      <w:proofErr w:type="spellEnd"/>
      <w:r w:rsidRPr="002F468E">
        <w:rPr>
          <w:sz w:val="24"/>
          <w:szCs w:val="24"/>
        </w:rPr>
        <w:t xml:space="preserve"> только в виде таблеток 10 мг в контурной ячейковой упаковке.</w:t>
      </w:r>
    </w:p>
    <w:p w:rsidR="002F468E" w:rsidRPr="002F468E" w:rsidRDefault="002F468E" w:rsidP="002F468E">
      <w:pPr>
        <w:jc w:val="both"/>
        <w:rPr>
          <w:sz w:val="24"/>
          <w:szCs w:val="24"/>
        </w:rPr>
      </w:pPr>
    </w:p>
    <w:p w:rsidR="002F468E" w:rsidRPr="002F468E" w:rsidRDefault="002F468E" w:rsidP="002F468E">
      <w:pPr>
        <w:jc w:val="both"/>
        <w:rPr>
          <w:sz w:val="24"/>
          <w:szCs w:val="24"/>
        </w:rPr>
      </w:pPr>
    </w:p>
    <w:p w:rsidR="002F468E" w:rsidRPr="002F468E" w:rsidRDefault="002F468E" w:rsidP="002F468E">
      <w:pPr>
        <w:jc w:val="both"/>
        <w:rPr>
          <w:sz w:val="24"/>
          <w:szCs w:val="24"/>
        </w:rPr>
      </w:pPr>
    </w:p>
    <w:p w:rsidR="002F468E" w:rsidRPr="002F468E" w:rsidRDefault="002F468E" w:rsidP="002F468E">
      <w:pPr>
        <w:jc w:val="both"/>
        <w:rPr>
          <w:sz w:val="24"/>
          <w:szCs w:val="24"/>
        </w:rPr>
      </w:pPr>
    </w:p>
    <w:p w:rsidR="002F468E" w:rsidRPr="002F468E" w:rsidRDefault="002F468E" w:rsidP="002F468E">
      <w:pPr>
        <w:jc w:val="both"/>
        <w:rPr>
          <w:sz w:val="24"/>
          <w:szCs w:val="24"/>
        </w:rPr>
      </w:pPr>
    </w:p>
    <w:tbl>
      <w:tblPr>
        <w:tblpPr w:leftFromText="180" w:rightFromText="180" w:vertAnchor="text" w:horzAnchor="margin" w:tblpY="94"/>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2F468E" w:rsidRPr="002F468E" w:rsidTr="009B5931">
        <w:trPr>
          <w:trHeight w:val="335"/>
        </w:trPr>
        <w:tc>
          <w:tcPr>
            <w:tcW w:w="10060" w:type="dxa"/>
            <w:tcBorders>
              <w:top w:val="single" w:sz="4" w:space="0" w:color="auto"/>
              <w:left w:val="single" w:sz="4" w:space="0" w:color="auto"/>
              <w:bottom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Подраздел 3.2 Требования к упаковке</w:t>
            </w:r>
          </w:p>
        </w:tc>
      </w:tr>
      <w:tr w:rsidR="002F468E" w:rsidRPr="002F468E" w:rsidTr="009B5931">
        <w:trPr>
          <w:trHeight w:val="335"/>
        </w:trPr>
        <w:tc>
          <w:tcPr>
            <w:tcW w:w="10060" w:type="dxa"/>
            <w:tcBorders>
              <w:top w:val="single" w:sz="4" w:space="0" w:color="auto"/>
              <w:left w:val="single" w:sz="4" w:space="0" w:color="auto"/>
              <w:bottom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Упаковка должна обеспечивать целостность и сохранность качества товара при перевозке, погрузке-разгрузке и хранении</w:t>
            </w:r>
          </w:p>
          <w:p w:rsidR="002F468E" w:rsidRPr="002F468E" w:rsidRDefault="002F468E" w:rsidP="002F468E">
            <w:pPr>
              <w:jc w:val="both"/>
              <w:rPr>
                <w:sz w:val="24"/>
                <w:szCs w:val="24"/>
              </w:rPr>
            </w:pPr>
          </w:p>
        </w:tc>
      </w:tr>
    </w:tbl>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РАЗДЕЛ 4. ТРЕБОВАНИЯ К ОБЪЕМУ И СРОКУ ПРЕДОСТАВЛЕНИЯ ГАРАНТИЙ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2F468E" w:rsidRPr="002F468E" w:rsidTr="009B5931">
        <w:trPr>
          <w:trHeight w:val="399"/>
        </w:trPr>
        <w:tc>
          <w:tcPr>
            <w:tcW w:w="9923" w:type="dxa"/>
            <w:tcBorders>
              <w:top w:val="single" w:sz="4" w:space="0" w:color="auto"/>
              <w:left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Остаточный срок годности продукции на момент поставки должен составлять не менее 90% от заявленного производителем</w:t>
            </w:r>
          </w:p>
        </w:tc>
      </w:tr>
    </w:tbl>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 xml:space="preserve">РАЗДЕЛ 5. ТРЕБОВАНИЯ К КОЛИЧЕСТВУ И СРОКУ </w:t>
      </w:r>
    </w:p>
    <w:p w:rsidR="002F468E" w:rsidRPr="002F468E" w:rsidRDefault="002F468E" w:rsidP="002F468E">
      <w:pPr>
        <w:jc w:val="both"/>
        <w:rPr>
          <w:sz w:val="24"/>
          <w:szCs w:val="24"/>
        </w:rPr>
      </w:pPr>
      <w:r w:rsidRPr="002F468E">
        <w:rPr>
          <w:sz w:val="24"/>
          <w:szCs w:val="24"/>
        </w:rPr>
        <w:t>ПОСТАВКИ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2F468E" w:rsidRPr="002F468E" w:rsidTr="009B5931">
        <w:trPr>
          <w:trHeight w:val="399"/>
        </w:trPr>
        <w:tc>
          <w:tcPr>
            <w:tcW w:w="9923" w:type="dxa"/>
            <w:tcBorders>
              <w:top w:val="single" w:sz="4" w:space="0" w:color="auto"/>
              <w:left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Количество 900 комплектов.</w:t>
            </w:r>
          </w:p>
          <w:p w:rsidR="002F468E" w:rsidRPr="002F468E" w:rsidRDefault="002F468E" w:rsidP="002F468E">
            <w:pPr>
              <w:jc w:val="both"/>
              <w:rPr>
                <w:sz w:val="24"/>
                <w:szCs w:val="24"/>
              </w:rPr>
            </w:pPr>
            <w:r w:rsidRPr="002F468E">
              <w:rPr>
                <w:sz w:val="24"/>
                <w:szCs w:val="24"/>
              </w:rPr>
              <w:t>Срок поставки – в течении 30</w:t>
            </w:r>
            <w:r w:rsidR="00D07785">
              <w:rPr>
                <w:sz w:val="24"/>
                <w:szCs w:val="24"/>
              </w:rPr>
              <w:t xml:space="preserve">(тридцати) календарных </w:t>
            </w:r>
            <w:r w:rsidR="00D07785" w:rsidRPr="002F468E">
              <w:rPr>
                <w:sz w:val="24"/>
                <w:szCs w:val="24"/>
              </w:rPr>
              <w:t>дней</w:t>
            </w:r>
            <w:r w:rsidRPr="002F468E">
              <w:rPr>
                <w:sz w:val="24"/>
                <w:szCs w:val="24"/>
              </w:rPr>
              <w:t xml:space="preserve"> с даты подписания договора</w:t>
            </w:r>
          </w:p>
          <w:p w:rsidR="002F468E" w:rsidRPr="002F468E" w:rsidRDefault="002F468E" w:rsidP="002F468E">
            <w:pPr>
              <w:jc w:val="both"/>
              <w:rPr>
                <w:i/>
                <w:sz w:val="24"/>
                <w:szCs w:val="24"/>
              </w:rPr>
            </w:pPr>
          </w:p>
        </w:tc>
      </w:tr>
    </w:tbl>
    <w:p w:rsidR="002F468E" w:rsidRPr="002F468E" w:rsidRDefault="002F468E" w:rsidP="002F468E">
      <w:pPr>
        <w:jc w:val="both"/>
        <w:rPr>
          <w:sz w:val="24"/>
          <w:szCs w:val="24"/>
        </w:rPr>
      </w:pPr>
    </w:p>
    <w:p w:rsidR="002F468E" w:rsidRPr="002F468E" w:rsidRDefault="002F468E" w:rsidP="002F468E">
      <w:pPr>
        <w:jc w:val="both"/>
        <w:rPr>
          <w:sz w:val="24"/>
          <w:szCs w:val="24"/>
        </w:rPr>
      </w:pPr>
      <w:r w:rsidRPr="002F468E">
        <w:rPr>
          <w:sz w:val="24"/>
          <w:szCs w:val="24"/>
        </w:rPr>
        <w:t>РАЗДЕЛ 6.  ПЕРЕЧЕНЬ ПРИНЯТЫХ СОКРАЩЕНИЙ</w:t>
      </w:r>
    </w:p>
    <w:tbl>
      <w:tblPr>
        <w:tblW w:w="97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410"/>
        <w:gridCol w:w="6679"/>
      </w:tblGrid>
      <w:tr w:rsidR="002F468E" w:rsidRPr="002F468E" w:rsidTr="009B5931">
        <w:trPr>
          <w:trHeight w:val="399"/>
        </w:trPr>
        <w:tc>
          <w:tcPr>
            <w:tcW w:w="709" w:type="dxa"/>
            <w:tcBorders>
              <w:top w:val="single" w:sz="4" w:space="0" w:color="auto"/>
              <w:left w:val="single" w:sz="4" w:space="0" w:color="auto"/>
              <w:bottom w:val="single" w:sz="4" w:space="0" w:color="auto"/>
              <w:right w:val="single" w:sz="4" w:space="0" w:color="auto"/>
            </w:tcBorders>
            <w:vAlign w:val="center"/>
          </w:tcPr>
          <w:p w:rsidR="002F468E" w:rsidRPr="002F468E" w:rsidRDefault="002F468E" w:rsidP="002F468E">
            <w:pPr>
              <w:jc w:val="both"/>
              <w:rPr>
                <w:sz w:val="24"/>
                <w:szCs w:val="24"/>
              </w:rPr>
            </w:pPr>
            <w:r w:rsidRPr="002F468E">
              <w:rPr>
                <w:sz w:val="24"/>
                <w:szCs w:val="24"/>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2F468E" w:rsidRPr="002F468E" w:rsidRDefault="002F468E" w:rsidP="002F468E">
            <w:pPr>
              <w:jc w:val="both"/>
              <w:rPr>
                <w:sz w:val="24"/>
                <w:szCs w:val="24"/>
              </w:rPr>
            </w:pPr>
            <w:r w:rsidRPr="002F468E">
              <w:rPr>
                <w:sz w:val="24"/>
                <w:szCs w:val="24"/>
              </w:rPr>
              <w:t>Сокращение</w:t>
            </w:r>
          </w:p>
        </w:tc>
        <w:tc>
          <w:tcPr>
            <w:tcW w:w="6679" w:type="dxa"/>
            <w:tcBorders>
              <w:top w:val="single" w:sz="4" w:space="0" w:color="auto"/>
              <w:left w:val="single" w:sz="4" w:space="0" w:color="auto"/>
              <w:bottom w:val="single" w:sz="4" w:space="0" w:color="auto"/>
              <w:right w:val="single" w:sz="4" w:space="0" w:color="auto"/>
            </w:tcBorders>
            <w:vAlign w:val="center"/>
          </w:tcPr>
          <w:p w:rsidR="002F468E" w:rsidRPr="002F468E" w:rsidRDefault="002F468E" w:rsidP="002F468E">
            <w:pPr>
              <w:jc w:val="both"/>
              <w:rPr>
                <w:sz w:val="24"/>
                <w:szCs w:val="24"/>
              </w:rPr>
            </w:pPr>
            <w:r w:rsidRPr="002F468E">
              <w:rPr>
                <w:sz w:val="24"/>
                <w:szCs w:val="24"/>
              </w:rPr>
              <w:t>Расшифровка сокращения</w:t>
            </w:r>
          </w:p>
        </w:tc>
      </w:tr>
      <w:tr w:rsidR="002F468E" w:rsidRPr="002F468E" w:rsidTr="009B5931">
        <w:trPr>
          <w:trHeight w:val="399"/>
        </w:trPr>
        <w:tc>
          <w:tcPr>
            <w:tcW w:w="709" w:type="dxa"/>
            <w:tcBorders>
              <w:top w:val="single" w:sz="4" w:space="0" w:color="auto"/>
              <w:left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 xml:space="preserve">1 </w:t>
            </w:r>
          </w:p>
        </w:tc>
        <w:tc>
          <w:tcPr>
            <w:tcW w:w="2410" w:type="dxa"/>
            <w:tcBorders>
              <w:top w:val="single" w:sz="4" w:space="0" w:color="auto"/>
              <w:left w:val="single" w:sz="4" w:space="0" w:color="auto"/>
              <w:bottom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КИМГЗ</w:t>
            </w:r>
          </w:p>
        </w:tc>
        <w:tc>
          <w:tcPr>
            <w:tcW w:w="6679" w:type="dxa"/>
            <w:tcBorders>
              <w:top w:val="single" w:sz="4" w:space="0" w:color="auto"/>
              <w:left w:val="single" w:sz="4" w:space="0" w:color="auto"/>
              <w:bottom w:val="single" w:sz="4" w:space="0" w:color="auto"/>
              <w:right w:val="single" w:sz="4" w:space="0" w:color="auto"/>
            </w:tcBorders>
          </w:tcPr>
          <w:p w:rsidR="002F468E" w:rsidRPr="002F468E" w:rsidRDefault="002F468E" w:rsidP="002F468E">
            <w:pPr>
              <w:jc w:val="both"/>
              <w:rPr>
                <w:sz w:val="24"/>
                <w:szCs w:val="24"/>
              </w:rPr>
            </w:pPr>
            <w:r w:rsidRPr="002F468E">
              <w:rPr>
                <w:sz w:val="24"/>
                <w:szCs w:val="24"/>
              </w:rPr>
              <w:t>Комплект индивидуальный медицинский гражданской защиты</w:t>
            </w:r>
          </w:p>
        </w:tc>
      </w:tr>
    </w:tbl>
    <w:p w:rsidR="002F468E" w:rsidRPr="002F468E" w:rsidRDefault="002F468E" w:rsidP="002F468E">
      <w:pPr>
        <w:jc w:val="both"/>
        <w:rPr>
          <w:sz w:val="24"/>
          <w:szCs w:val="24"/>
        </w:rPr>
      </w:pPr>
    </w:p>
    <w:p w:rsidR="002F468E" w:rsidRPr="002F468E" w:rsidRDefault="002F468E" w:rsidP="002F468E">
      <w:pPr>
        <w:jc w:val="both"/>
        <w:rPr>
          <w:sz w:val="24"/>
          <w:szCs w:val="24"/>
        </w:rPr>
      </w:pPr>
    </w:p>
    <w:p w:rsidR="002F468E" w:rsidRPr="002F468E" w:rsidRDefault="002F468E" w:rsidP="002F468E">
      <w:pPr>
        <w:jc w:val="both"/>
        <w:rPr>
          <w:sz w:val="24"/>
          <w:szCs w:val="24"/>
        </w:rPr>
      </w:pPr>
    </w:p>
    <w:p w:rsidR="006E24C8" w:rsidRDefault="006E24C8" w:rsidP="00426970">
      <w:pPr>
        <w:jc w:val="both"/>
        <w:rPr>
          <w:sz w:val="24"/>
          <w:szCs w:val="24"/>
        </w:rPr>
      </w:pPr>
    </w:p>
    <w:tbl>
      <w:tblPr>
        <w:tblW w:w="9613" w:type="dxa"/>
        <w:tblLayout w:type="fixed"/>
        <w:tblLook w:val="04A0" w:firstRow="1" w:lastRow="0" w:firstColumn="1" w:lastColumn="0" w:noHBand="0" w:noVBand="1"/>
      </w:tblPr>
      <w:tblGrid>
        <w:gridCol w:w="4368"/>
        <w:gridCol w:w="782"/>
        <w:gridCol w:w="4463"/>
      </w:tblGrid>
      <w:tr w:rsidR="006E24C8" w:rsidRPr="00C011FE" w:rsidTr="006E24C8">
        <w:trPr>
          <w:trHeight w:val="285"/>
        </w:trPr>
        <w:tc>
          <w:tcPr>
            <w:tcW w:w="4368" w:type="dxa"/>
            <w:hideMark/>
          </w:tcPr>
          <w:p w:rsidR="006E24C8" w:rsidRPr="006E24C8" w:rsidRDefault="006E24C8" w:rsidP="006C2908">
            <w:pPr>
              <w:spacing w:line="256" w:lineRule="auto"/>
              <w:rPr>
                <w:bCs/>
                <w:sz w:val="24"/>
                <w:szCs w:val="24"/>
                <w:lang w:eastAsia="en-US"/>
              </w:rPr>
            </w:pPr>
          </w:p>
          <w:p w:rsidR="006E24C8" w:rsidRPr="006E24C8" w:rsidRDefault="006E24C8" w:rsidP="006C2908">
            <w:pPr>
              <w:spacing w:line="256" w:lineRule="auto"/>
              <w:jc w:val="center"/>
              <w:rPr>
                <w:bCs/>
                <w:sz w:val="24"/>
                <w:szCs w:val="24"/>
                <w:lang w:eastAsia="en-US"/>
              </w:rPr>
            </w:pPr>
            <w:r w:rsidRPr="006E24C8">
              <w:rPr>
                <w:bCs/>
                <w:sz w:val="24"/>
                <w:szCs w:val="24"/>
                <w:lang w:eastAsia="en-US"/>
              </w:rPr>
              <w:t>ПОСТАВЩИК</w:t>
            </w:r>
          </w:p>
        </w:tc>
        <w:tc>
          <w:tcPr>
            <w:tcW w:w="782" w:type="dxa"/>
            <w:hideMark/>
          </w:tcPr>
          <w:p w:rsidR="006E24C8" w:rsidRPr="006E24C8" w:rsidRDefault="006E24C8" w:rsidP="006C2908">
            <w:pPr>
              <w:spacing w:line="256" w:lineRule="auto"/>
              <w:rPr>
                <w:rFonts w:ascii="Calibri" w:eastAsia="Calibri" w:hAnsi="Calibri"/>
                <w:sz w:val="24"/>
                <w:szCs w:val="24"/>
              </w:rPr>
            </w:pPr>
          </w:p>
        </w:tc>
        <w:tc>
          <w:tcPr>
            <w:tcW w:w="4463" w:type="dxa"/>
            <w:hideMark/>
          </w:tcPr>
          <w:p w:rsidR="006E24C8" w:rsidRPr="006E24C8" w:rsidRDefault="006E24C8" w:rsidP="006C2908">
            <w:pPr>
              <w:spacing w:line="256" w:lineRule="auto"/>
              <w:jc w:val="center"/>
              <w:rPr>
                <w:bCs/>
                <w:sz w:val="24"/>
                <w:szCs w:val="24"/>
                <w:lang w:eastAsia="en-US"/>
              </w:rPr>
            </w:pPr>
          </w:p>
          <w:p w:rsidR="006E24C8" w:rsidRPr="006E24C8" w:rsidRDefault="006E24C8" w:rsidP="006C2908">
            <w:pPr>
              <w:spacing w:line="256" w:lineRule="auto"/>
              <w:jc w:val="center"/>
              <w:rPr>
                <w:bCs/>
                <w:sz w:val="24"/>
                <w:szCs w:val="24"/>
                <w:lang w:eastAsia="en-US"/>
              </w:rPr>
            </w:pPr>
            <w:r w:rsidRPr="006E24C8">
              <w:rPr>
                <w:bCs/>
                <w:sz w:val="24"/>
                <w:szCs w:val="24"/>
                <w:lang w:eastAsia="en-US"/>
              </w:rPr>
              <w:t>ПОКУПАТЕЛЬ</w:t>
            </w:r>
          </w:p>
        </w:tc>
      </w:tr>
      <w:tr w:rsidR="006E24C8" w:rsidRPr="00C011FE" w:rsidTr="006E24C8">
        <w:trPr>
          <w:trHeight w:val="360"/>
        </w:trPr>
        <w:tc>
          <w:tcPr>
            <w:tcW w:w="4368" w:type="dxa"/>
            <w:hideMark/>
          </w:tcPr>
          <w:p w:rsidR="006E24C8" w:rsidRPr="006E24C8" w:rsidRDefault="006E24C8" w:rsidP="006C2908">
            <w:pPr>
              <w:spacing w:line="256" w:lineRule="auto"/>
              <w:jc w:val="center"/>
              <w:rPr>
                <w:bCs/>
                <w:color w:val="000000"/>
                <w:sz w:val="24"/>
                <w:szCs w:val="24"/>
                <w:lang w:eastAsia="en-US"/>
              </w:rPr>
            </w:pPr>
            <w:r w:rsidRPr="006E24C8">
              <w:rPr>
                <w:bCs/>
                <w:color w:val="000000"/>
                <w:sz w:val="24"/>
                <w:szCs w:val="24"/>
                <w:lang w:eastAsia="en-US"/>
              </w:rPr>
              <w:t>____________</w:t>
            </w:r>
          </w:p>
        </w:tc>
        <w:tc>
          <w:tcPr>
            <w:tcW w:w="782" w:type="dxa"/>
            <w:hideMark/>
          </w:tcPr>
          <w:p w:rsidR="006E24C8" w:rsidRPr="006E24C8" w:rsidRDefault="006E24C8" w:rsidP="006C2908">
            <w:pPr>
              <w:spacing w:line="256" w:lineRule="auto"/>
              <w:rPr>
                <w:rFonts w:ascii="Calibri" w:eastAsia="Calibri" w:hAnsi="Calibri"/>
                <w:sz w:val="24"/>
                <w:szCs w:val="24"/>
              </w:rPr>
            </w:pPr>
          </w:p>
        </w:tc>
        <w:tc>
          <w:tcPr>
            <w:tcW w:w="4463" w:type="dxa"/>
            <w:hideMark/>
          </w:tcPr>
          <w:p w:rsidR="006E24C8" w:rsidRPr="006E24C8" w:rsidRDefault="006E24C8" w:rsidP="006C2908">
            <w:pPr>
              <w:spacing w:line="256" w:lineRule="auto"/>
              <w:jc w:val="center"/>
              <w:rPr>
                <w:bCs/>
                <w:sz w:val="24"/>
                <w:szCs w:val="24"/>
                <w:lang w:eastAsia="en-US"/>
              </w:rPr>
            </w:pPr>
            <w:r w:rsidRPr="006E24C8">
              <w:rPr>
                <w:bCs/>
                <w:sz w:val="24"/>
                <w:szCs w:val="24"/>
                <w:lang w:eastAsia="en-US"/>
              </w:rPr>
              <w:t>ПАО «Башинформсвязь»</w:t>
            </w:r>
          </w:p>
        </w:tc>
      </w:tr>
      <w:tr w:rsidR="006E24C8" w:rsidRPr="00C011FE" w:rsidTr="006E24C8">
        <w:trPr>
          <w:trHeight w:val="315"/>
        </w:trPr>
        <w:tc>
          <w:tcPr>
            <w:tcW w:w="4368" w:type="dxa"/>
            <w:hideMark/>
          </w:tcPr>
          <w:p w:rsidR="006E24C8" w:rsidRPr="006E24C8" w:rsidRDefault="006E24C8" w:rsidP="006C2908">
            <w:pPr>
              <w:spacing w:line="256" w:lineRule="auto"/>
              <w:jc w:val="center"/>
              <w:rPr>
                <w:bCs/>
                <w:color w:val="000000"/>
                <w:sz w:val="24"/>
                <w:szCs w:val="24"/>
                <w:lang w:eastAsia="en-US"/>
              </w:rPr>
            </w:pPr>
            <w:r w:rsidRPr="006E24C8">
              <w:rPr>
                <w:bCs/>
                <w:color w:val="000000"/>
                <w:sz w:val="24"/>
                <w:szCs w:val="24"/>
                <w:lang w:eastAsia="en-US"/>
              </w:rPr>
              <w:t>(ОГРН _____________)</w:t>
            </w:r>
          </w:p>
        </w:tc>
        <w:tc>
          <w:tcPr>
            <w:tcW w:w="782" w:type="dxa"/>
            <w:hideMark/>
          </w:tcPr>
          <w:p w:rsidR="006E24C8" w:rsidRPr="006E24C8" w:rsidRDefault="006E24C8" w:rsidP="006C2908">
            <w:pPr>
              <w:spacing w:line="256" w:lineRule="auto"/>
              <w:rPr>
                <w:rFonts w:ascii="Calibri" w:eastAsia="Calibri" w:hAnsi="Calibri"/>
                <w:sz w:val="24"/>
                <w:szCs w:val="24"/>
              </w:rPr>
            </w:pPr>
          </w:p>
        </w:tc>
        <w:tc>
          <w:tcPr>
            <w:tcW w:w="4463" w:type="dxa"/>
            <w:hideMark/>
          </w:tcPr>
          <w:p w:rsidR="006E24C8" w:rsidRPr="006E24C8" w:rsidRDefault="006E24C8" w:rsidP="004A35B6">
            <w:pPr>
              <w:spacing w:line="256" w:lineRule="auto"/>
              <w:jc w:val="center"/>
              <w:rPr>
                <w:bCs/>
                <w:sz w:val="24"/>
                <w:szCs w:val="24"/>
                <w:lang w:eastAsia="en-US"/>
              </w:rPr>
            </w:pPr>
            <w:r w:rsidRPr="006E24C8">
              <w:rPr>
                <w:bCs/>
                <w:sz w:val="24"/>
                <w:szCs w:val="24"/>
                <w:lang w:eastAsia="en-US"/>
              </w:rPr>
              <w:t>(ОГРН 1020202561686)</w:t>
            </w:r>
          </w:p>
        </w:tc>
      </w:tr>
      <w:tr w:rsidR="006E24C8" w:rsidRPr="00C011FE" w:rsidTr="006E24C8">
        <w:trPr>
          <w:trHeight w:val="315"/>
        </w:trPr>
        <w:tc>
          <w:tcPr>
            <w:tcW w:w="4368" w:type="dxa"/>
            <w:hideMark/>
          </w:tcPr>
          <w:p w:rsidR="006E24C8" w:rsidRPr="006E24C8" w:rsidRDefault="006E24C8" w:rsidP="006E24C8">
            <w:pPr>
              <w:spacing w:line="256" w:lineRule="auto"/>
              <w:rPr>
                <w:rFonts w:ascii="Calibri" w:eastAsia="Calibri" w:hAnsi="Calibri"/>
                <w:color w:val="000000"/>
                <w:sz w:val="24"/>
                <w:szCs w:val="24"/>
              </w:rPr>
            </w:pPr>
            <w:r w:rsidRPr="006E24C8">
              <w:rPr>
                <w:bCs/>
                <w:color w:val="000000"/>
                <w:sz w:val="24"/>
                <w:szCs w:val="24"/>
                <w:lang w:eastAsia="en-US"/>
              </w:rPr>
              <w:t>_________________   _______________/</w:t>
            </w:r>
          </w:p>
        </w:tc>
        <w:tc>
          <w:tcPr>
            <w:tcW w:w="782" w:type="dxa"/>
            <w:noWrap/>
            <w:hideMark/>
          </w:tcPr>
          <w:p w:rsidR="006E24C8" w:rsidRPr="006E24C8" w:rsidRDefault="006E24C8" w:rsidP="006C2908">
            <w:pPr>
              <w:spacing w:line="256" w:lineRule="auto"/>
              <w:rPr>
                <w:rFonts w:ascii="Calibri" w:eastAsia="Calibri" w:hAnsi="Calibri"/>
                <w:sz w:val="24"/>
                <w:szCs w:val="24"/>
              </w:rPr>
            </w:pPr>
          </w:p>
        </w:tc>
        <w:tc>
          <w:tcPr>
            <w:tcW w:w="4463" w:type="dxa"/>
            <w:hideMark/>
          </w:tcPr>
          <w:p w:rsidR="006E24C8" w:rsidRPr="006E24C8" w:rsidRDefault="006E24C8" w:rsidP="006C2908">
            <w:pPr>
              <w:spacing w:line="256" w:lineRule="auto"/>
              <w:rPr>
                <w:rFonts w:ascii="Calibri" w:eastAsia="Calibri" w:hAnsi="Calibri"/>
                <w:sz w:val="24"/>
                <w:szCs w:val="24"/>
              </w:rPr>
            </w:pPr>
            <w:r w:rsidRPr="006E24C8">
              <w:rPr>
                <w:bCs/>
                <w:sz w:val="24"/>
                <w:szCs w:val="24"/>
                <w:lang w:eastAsia="en-US"/>
              </w:rPr>
              <w:t>____________________ /Д.С.</w:t>
            </w:r>
            <w:r w:rsidR="006E49BF">
              <w:rPr>
                <w:bCs/>
                <w:sz w:val="24"/>
                <w:szCs w:val="24"/>
                <w:lang w:eastAsia="en-US"/>
              </w:rPr>
              <w:t xml:space="preserve"> </w:t>
            </w:r>
            <w:r w:rsidRPr="006E24C8">
              <w:rPr>
                <w:bCs/>
                <w:sz w:val="24"/>
                <w:szCs w:val="24"/>
                <w:lang w:eastAsia="en-US"/>
              </w:rPr>
              <w:t>Тимкин/</w:t>
            </w:r>
          </w:p>
        </w:tc>
      </w:tr>
      <w:tr w:rsidR="006E24C8" w:rsidRPr="00C011FE" w:rsidTr="006E24C8">
        <w:trPr>
          <w:trHeight w:val="315"/>
        </w:trPr>
        <w:tc>
          <w:tcPr>
            <w:tcW w:w="4368" w:type="dxa"/>
            <w:hideMark/>
          </w:tcPr>
          <w:p w:rsidR="006E24C8" w:rsidRPr="006E24C8" w:rsidRDefault="006E24C8" w:rsidP="006C2908">
            <w:pPr>
              <w:spacing w:line="256" w:lineRule="auto"/>
              <w:jc w:val="center"/>
              <w:rPr>
                <w:bCs/>
                <w:color w:val="FF0000"/>
                <w:sz w:val="24"/>
                <w:szCs w:val="24"/>
                <w:lang w:eastAsia="en-US"/>
              </w:rPr>
            </w:pPr>
            <w:proofErr w:type="spellStart"/>
            <w:r w:rsidRPr="006E24C8">
              <w:rPr>
                <w:bCs/>
                <w:sz w:val="24"/>
                <w:szCs w:val="24"/>
                <w:lang w:eastAsia="en-US"/>
              </w:rPr>
              <w:t>м.п</w:t>
            </w:r>
            <w:proofErr w:type="spellEnd"/>
            <w:r w:rsidRPr="006E24C8">
              <w:rPr>
                <w:bCs/>
                <w:sz w:val="24"/>
                <w:szCs w:val="24"/>
                <w:lang w:eastAsia="en-US"/>
              </w:rPr>
              <w:t xml:space="preserve">.    </w:t>
            </w:r>
          </w:p>
        </w:tc>
        <w:tc>
          <w:tcPr>
            <w:tcW w:w="782" w:type="dxa"/>
            <w:vAlign w:val="bottom"/>
            <w:hideMark/>
          </w:tcPr>
          <w:p w:rsidR="006E24C8" w:rsidRPr="006E24C8" w:rsidRDefault="006E24C8" w:rsidP="006C2908">
            <w:pPr>
              <w:spacing w:line="256" w:lineRule="auto"/>
              <w:rPr>
                <w:rFonts w:ascii="Calibri" w:eastAsia="Calibri" w:hAnsi="Calibri"/>
                <w:sz w:val="24"/>
                <w:szCs w:val="24"/>
              </w:rPr>
            </w:pPr>
          </w:p>
        </w:tc>
        <w:tc>
          <w:tcPr>
            <w:tcW w:w="4463" w:type="dxa"/>
            <w:hideMark/>
          </w:tcPr>
          <w:p w:rsidR="006E24C8" w:rsidRPr="006E24C8" w:rsidRDefault="006E24C8" w:rsidP="006C2908">
            <w:pPr>
              <w:spacing w:line="256" w:lineRule="auto"/>
              <w:jc w:val="center"/>
              <w:rPr>
                <w:bCs/>
                <w:sz w:val="24"/>
                <w:szCs w:val="24"/>
                <w:lang w:eastAsia="en-US"/>
              </w:rPr>
            </w:pPr>
            <w:proofErr w:type="spellStart"/>
            <w:r w:rsidRPr="006E24C8">
              <w:rPr>
                <w:bCs/>
                <w:sz w:val="24"/>
                <w:szCs w:val="24"/>
                <w:lang w:eastAsia="en-US"/>
              </w:rPr>
              <w:t>м.п</w:t>
            </w:r>
            <w:proofErr w:type="spellEnd"/>
            <w:r w:rsidRPr="006E24C8">
              <w:rPr>
                <w:bCs/>
                <w:sz w:val="24"/>
                <w:szCs w:val="24"/>
                <w:lang w:eastAsia="en-US"/>
              </w:rPr>
              <w:t xml:space="preserve">.    </w:t>
            </w:r>
          </w:p>
        </w:tc>
      </w:tr>
      <w:tr w:rsidR="006E24C8" w:rsidRPr="00C011FE" w:rsidTr="006E24C8">
        <w:trPr>
          <w:trHeight w:val="315"/>
        </w:trPr>
        <w:tc>
          <w:tcPr>
            <w:tcW w:w="4368" w:type="dxa"/>
            <w:hideMark/>
          </w:tcPr>
          <w:p w:rsidR="006E24C8" w:rsidRPr="006E24C8" w:rsidRDefault="006E24C8" w:rsidP="004A35B6">
            <w:pPr>
              <w:spacing w:line="256" w:lineRule="auto"/>
              <w:rPr>
                <w:bCs/>
                <w:sz w:val="24"/>
                <w:szCs w:val="24"/>
                <w:lang w:eastAsia="en-US"/>
              </w:rPr>
            </w:pPr>
            <w:r w:rsidRPr="006E24C8">
              <w:rPr>
                <w:bCs/>
                <w:sz w:val="24"/>
                <w:szCs w:val="24"/>
                <w:lang w:eastAsia="en-US"/>
              </w:rPr>
              <w:t>«____» _________________ 2016 года</w:t>
            </w:r>
          </w:p>
        </w:tc>
        <w:tc>
          <w:tcPr>
            <w:tcW w:w="782" w:type="dxa"/>
            <w:noWrap/>
            <w:hideMark/>
          </w:tcPr>
          <w:p w:rsidR="006E24C8" w:rsidRPr="006E24C8" w:rsidRDefault="006E24C8" w:rsidP="006C2908">
            <w:pPr>
              <w:spacing w:line="256" w:lineRule="auto"/>
              <w:rPr>
                <w:rFonts w:ascii="Calibri" w:eastAsia="Calibri" w:hAnsi="Calibri"/>
                <w:sz w:val="24"/>
                <w:szCs w:val="24"/>
              </w:rPr>
            </w:pPr>
          </w:p>
        </w:tc>
        <w:tc>
          <w:tcPr>
            <w:tcW w:w="4463" w:type="dxa"/>
            <w:hideMark/>
          </w:tcPr>
          <w:p w:rsidR="006E24C8" w:rsidRPr="006E24C8" w:rsidRDefault="006E24C8" w:rsidP="004A35B6">
            <w:pPr>
              <w:spacing w:line="256" w:lineRule="auto"/>
              <w:rPr>
                <w:bCs/>
                <w:sz w:val="24"/>
                <w:szCs w:val="24"/>
                <w:lang w:eastAsia="en-US"/>
              </w:rPr>
            </w:pPr>
            <w:r w:rsidRPr="006E24C8">
              <w:rPr>
                <w:bCs/>
                <w:sz w:val="24"/>
                <w:szCs w:val="24"/>
                <w:lang w:eastAsia="en-US"/>
              </w:rPr>
              <w:t>«___» ___________________ 2016 года</w:t>
            </w:r>
          </w:p>
        </w:tc>
      </w:tr>
    </w:tbl>
    <w:p w:rsidR="00426970" w:rsidRDefault="00426970" w:rsidP="00426970">
      <w:pPr>
        <w:jc w:val="both"/>
        <w:rPr>
          <w:sz w:val="24"/>
          <w:szCs w:val="24"/>
        </w:rPr>
      </w:pPr>
    </w:p>
    <w:p w:rsidR="0074301F" w:rsidRDefault="0074301F" w:rsidP="00426970">
      <w:pPr>
        <w:jc w:val="both"/>
        <w:rPr>
          <w:sz w:val="24"/>
          <w:szCs w:val="24"/>
        </w:rPr>
      </w:pPr>
    </w:p>
    <w:p w:rsidR="0074301F" w:rsidRDefault="0074301F" w:rsidP="00426970">
      <w:pPr>
        <w:jc w:val="both"/>
        <w:rPr>
          <w:sz w:val="24"/>
          <w:szCs w:val="24"/>
        </w:rPr>
      </w:pPr>
    </w:p>
    <w:p w:rsidR="0074301F" w:rsidRDefault="0074301F" w:rsidP="00426970">
      <w:pPr>
        <w:jc w:val="both"/>
        <w:rPr>
          <w:sz w:val="24"/>
          <w:szCs w:val="24"/>
        </w:rPr>
      </w:pPr>
    </w:p>
    <w:p w:rsidR="0074301F" w:rsidRDefault="0074301F" w:rsidP="00426970">
      <w:pPr>
        <w:jc w:val="both"/>
        <w:rPr>
          <w:sz w:val="24"/>
          <w:szCs w:val="24"/>
        </w:rPr>
      </w:pPr>
    </w:p>
    <w:p w:rsidR="0074301F" w:rsidRDefault="0074301F" w:rsidP="00426970">
      <w:pPr>
        <w:jc w:val="both"/>
        <w:rPr>
          <w:sz w:val="24"/>
          <w:szCs w:val="24"/>
        </w:rPr>
      </w:pPr>
    </w:p>
    <w:p w:rsidR="0074301F" w:rsidRDefault="0074301F" w:rsidP="00426970">
      <w:pPr>
        <w:jc w:val="both"/>
        <w:rPr>
          <w:sz w:val="24"/>
          <w:szCs w:val="24"/>
        </w:rPr>
      </w:pPr>
    </w:p>
    <w:p w:rsidR="0074301F" w:rsidRDefault="0074301F" w:rsidP="00426970">
      <w:pPr>
        <w:jc w:val="both"/>
        <w:rPr>
          <w:sz w:val="24"/>
          <w:szCs w:val="24"/>
        </w:rPr>
        <w:sectPr w:rsidR="0074301F" w:rsidSect="00426970">
          <w:pgSz w:w="11906" w:h="16838"/>
          <w:pgMar w:top="567" w:right="567" w:bottom="567" w:left="1418" w:header="709" w:footer="709" w:gutter="0"/>
          <w:pgNumType w:start="1"/>
          <w:cols w:space="708"/>
          <w:titlePg/>
          <w:docGrid w:linePitch="360"/>
        </w:sectPr>
      </w:pPr>
    </w:p>
    <w:tbl>
      <w:tblPr>
        <w:tblW w:w="14992" w:type="dxa"/>
        <w:tblLayout w:type="fixed"/>
        <w:tblLook w:val="04A0" w:firstRow="1" w:lastRow="0" w:firstColumn="1" w:lastColumn="0" w:noHBand="0" w:noVBand="1"/>
      </w:tblPr>
      <w:tblGrid>
        <w:gridCol w:w="560"/>
        <w:gridCol w:w="1599"/>
        <w:gridCol w:w="926"/>
        <w:gridCol w:w="3260"/>
        <w:gridCol w:w="567"/>
        <w:gridCol w:w="1276"/>
        <w:gridCol w:w="782"/>
        <w:gridCol w:w="1134"/>
        <w:gridCol w:w="1247"/>
        <w:gridCol w:w="1163"/>
        <w:gridCol w:w="1061"/>
        <w:gridCol w:w="1417"/>
      </w:tblGrid>
      <w:tr w:rsidR="0074301F" w:rsidTr="00DA4311">
        <w:trPr>
          <w:trHeight w:val="285"/>
        </w:trPr>
        <w:tc>
          <w:tcPr>
            <w:tcW w:w="14992" w:type="dxa"/>
            <w:gridSpan w:val="12"/>
            <w:vAlign w:val="bottom"/>
            <w:hideMark/>
          </w:tcPr>
          <w:p w:rsidR="00EF23BE" w:rsidRPr="00EF23BE" w:rsidRDefault="00EF23BE" w:rsidP="00EF23BE">
            <w:pPr>
              <w:pStyle w:val="Style4"/>
              <w:widowControl/>
              <w:spacing w:line="240" w:lineRule="auto"/>
              <w:ind w:left="10915"/>
              <w:jc w:val="left"/>
              <w:rPr>
                <w:rStyle w:val="FontStyle11"/>
                <w:sz w:val="24"/>
                <w:szCs w:val="24"/>
              </w:rPr>
            </w:pPr>
            <w:r w:rsidRPr="00EF23BE">
              <w:rPr>
                <w:rStyle w:val="FontStyle11"/>
                <w:sz w:val="24"/>
                <w:szCs w:val="24"/>
              </w:rPr>
              <w:lastRenderedPageBreak/>
              <w:t>Приложение №</w:t>
            </w:r>
            <w:r>
              <w:rPr>
                <w:rStyle w:val="FontStyle11"/>
                <w:sz w:val="24"/>
                <w:szCs w:val="24"/>
              </w:rPr>
              <w:t> 2</w:t>
            </w:r>
          </w:p>
          <w:p w:rsidR="00EF23BE" w:rsidRPr="00EF23BE" w:rsidRDefault="00EF23BE" w:rsidP="00EF23BE">
            <w:pPr>
              <w:pStyle w:val="Style4"/>
              <w:widowControl/>
              <w:spacing w:line="240" w:lineRule="auto"/>
              <w:ind w:left="10915"/>
              <w:jc w:val="left"/>
              <w:rPr>
                <w:rStyle w:val="FontStyle11"/>
                <w:sz w:val="24"/>
                <w:szCs w:val="24"/>
              </w:rPr>
            </w:pPr>
            <w:r w:rsidRPr="00EF23BE">
              <w:rPr>
                <w:rStyle w:val="FontStyle11"/>
                <w:sz w:val="24"/>
                <w:szCs w:val="24"/>
              </w:rPr>
              <w:t>к Договору от «___» ________ 2016 №________</w:t>
            </w:r>
          </w:p>
          <w:p w:rsidR="0074301F" w:rsidRPr="00EF23BE" w:rsidRDefault="0074301F" w:rsidP="00DA4311">
            <w:pPr>
              <w:spacing w:line="256" w:lineRule="auto"/>
              <w:jc w:val="center"/>
              <w:rPr>
                <w:bCs/>
                <w:sz w:val="28"/>
                <w:szCs w:val="28"/>
                <w:lang w:eastAsia="en-US"/>
              </w:rPr>
            </w:pPr>
          </w:p>
          <w:p w:rsidR="0074301F" w:rsidRPr="00EF23BE" w:rsidRDefault="0074301F" w:rsidP="00DA4311">
            <w:pPr>
              <w:spacing w:line="256" w:lineRule="auto"/>
              <w:jc w:val="center"/>
              <w:rPr>
                <w:bCs/>
                <w:sz w:val="28"/>
                <w:szCs w:val="28"/>
                <w:lang w:eastAsia="en-US"/>
              </w:rPr>
            </w:pPr>
            <w:r w:rsidRPr="00EF23BE">
              <w:rPr>
                <w:bCs/>
                <w:sz w:val="28"/>
                <w:szCs w:val="28"/>
                <w:lang w:eastAsia="en-US"/>
              </w:rPr>
              <w:t>Спецификация</w:t>
            </w:r>
          </w:p>
        </w:tc>
      </w:tr>
      <w:tr w:rsidR="0074301F" w:rsidTr="00DA4311">
        <w:trPr>
          <w:trHeight w:val="1920"/>
        </w:trPr>
        <w:tc>
          <w:tcPr>
            <w:tcW w:w="14992" w:type="dxa"/>
            <w:gridSpan w:val="12"/>
            <w:vAlign w:val="center"/>
            <w:hideMark/>
          </w:tcPr>
          <w:p w:rsidR="0074301F" w:rsidRPr="00EF23BE" w:rsidRDefault="0074301F" w:rsidP="00EF23BE">
            <w:pPr>
              <w:spacing w:line="256" w:lineRule="auto"/>
              <w:rPr>
                <w:bCs/>
                <w:sz w:val="24"/>
                <w:szCs w:val="24"/>
                <w:lang w:eastAsia="en-US"/>
              </w:rPr>
            </w:pPr>
            <w:r w:rsidRPr="00EF23BE">
              <w:rPr>
                <w:bCs/>
                <w:color w:val="000000"/>
                <w:sz w:val="24"/>
                <w:szCs w:val="24"/>
                <w:lang w:eastAsia="en-US"/>
              </w:rPr>
              <w:t>____________ (_______), именуемое в дальнейшем «Поставщик», в лице __________    ____________, действующего на основании________, с одной стороны, и</w:t>
            </w:r>
            <w:r w:rsidR="00EF23BE">
              <w:rPr>
                <w:bCs/>
                <w:color w:val="000000"/>
                <w:sz w:val="24"/>
                <w:szCs w:val="24"/>
                <w:lang w:eastAsia="en-US"/>
              </w:rPr>
              <w:t xml:space="preserve">   </w:t>
            </w:r>
            <w:r w:rsidRPr="00EF23BE">
              <w:rPr>
                <w:bCs/>
                <w:sz w:val="24"/>
                <w:szCs w:val="24"/>
                <w:lang w:eastAsia="en-US"/>
              </w:rPr>
              <w:t>ПАО «Башинформсвязь», именуемое в 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140 от 18.12.2015г., с другой стороны, совместно именуемые «Стороны», заключили настоящ</w:t>
            </w:r>
            <w:r w:rsidR="002F468E">
              <w:rPr>
                <w:bCs/>
                <w:sz w:val="24"/>
                <w:szCs w:val="24"/>
                <w:lang w:eastAsia="en-US"/>
              </w:rPr>
              <w:t>ее Приложение № 2</w:t>
            </w:r>
            <w:r w:rsidRPr="00EF23BE">
              <w:rPr>
                <w:bCs/>
                <w:sz w:val="24"/>
                <w:szCs w:val="24"/>
                <w:lang w:eastAsia="en-US"/>
              </w:rPr>
              <w:t xml:space="preserve"> к Договору на поставку товара от __.__.____ г. №</w:t>
            </w:r>
            <w:r w:rsidR="00EF23BE">
              <w:rPr>
                <w:bCs/>
                <w:sz w:val="24"/>
                <w:szCs w:val="24"/>
                <w:lang w:eastAsia="en-US"/>
              </w:rPr>
              <w:t xml:space="preserve"> </w:t>
            </w:r>
            <w:r w:rsidRPr="00EF23BE">
              <w:rPr>
                <w:bCs/>
                <w:sz w:val="24"/>
                <w:szCs w:val="24"/>
                <w:lang w:eastAsia="en-US"/>
              </w:rPr>
              <w:t>_____ (далее – «Договор») о нижеследующем:</w:t>
            </w:r>
          </w:p>
        </w:tc>
      </w:tr>
      <w:tr w:rsidR="0074301F" w:rsidTr="00DA4311">
        <w:trPr>
          <w:trHeight w:val="764"/>
        </w:trPr>
        <w:tc>
          <w:tcPr>
            <w:tcW w:w="560" w:type="dxa"/>
            <w:tcBorders>
              <w:top w:val="single" w:sz="8" w:space="0" w:color="auto"/>
              <w:left w:val="single" w:sz="8" w:space="0" w:color="auto"/>
              <w:bottom w:val="nil"/>
              <w:right w:val="single" w:sz="8" w:space="0" w:color="auto"/>
            </w:tcBorders>
            <w:vAlign w:val="center"/>
            <w:hideMark/>
          </w:tcPr>
          <w:p w:rsidR="0074301F" w:rsidRDefault="0074301F" w:rsidP="00DA4311">
            <w:pPr>
              <w:spacing w:line="256" w:lineRule="auto"/>
              <w:jc w:val="center"/>
              <w:rPr>
                <w:b/>
                <w:bCs/>
                <w:sz w:val="18"/>
                <w:szCs w:val="18"/>
                <w:lang w:eastAsia="en-US"/>
              </w:rPr>
            </w:pPr>
            <w:r>
              <w:rPr>
                <w:b/>
                <w:bCs/>
                <w:sz w:val="18"/>
                <w:szCs w:val="18"/>
                <w:lang w:eastAsia="en-US"/>
              </w:rPr>
              <w:t>№ п/п</w:t>
            </w:r>
          </w:p>
        </w:tc>
        <w:tc>
          <w:tcPr>
            <w:tcW w:w="1599" w:type="dxa"/>
            <w:tcBorders>
              <w:top w:val="single" w:sz="8" w:space="0" w:color="auto"/>
              <w:left w:val="nil"/>
              <w:bottom w:val="nil"/>
              <w:right w:val="single" w:sz="8" w:space="0" w:color="auto"/>
            </w:tcBorders>
            <w:vAlign w:val="center"/>
            <w:hideMark/>
          </w:tcPr>
          <w:p w:rsidR="0074301F" w:rsidRDefault="0074301F" w:rsidP="00DA4311">
            <w:pPr>
              <w:spacing w:line="256" w:lineRule="auto"/>
              <w:jc w:val="center"/>
              <w:rPr>
                <w:b/>
                <w:bCs/>
                <w:sz w:val="18"/>
                <w:szCs w:val="18"/>
                <w:lang w:eastAsia="en-US"/>
              </w:rPr>
            </w:pPr>
            <w:r>
              <w:rPr>
                <w:b/>
                <w:bCs/>
                <w:sz w:val="18"/>
                <w:szCs w:val="18"/>
                <w:lang w:eastAsia="en-US"/>
              </w:rPr>
              <w:t>Наименование Товара</w:t>
            </w:r>
          </w:p>
        </w:tc>
        <w:tc>
          <w:tcPr>
            <w:tcW w:w="926" w:type="dxa"/>
            <w:tcBorders>
              <w:top w:val="single" w:sz="8" w:space="0" w:color="auto"/>
              <w:left w:val="nil"/>
              <w:bottom w:val="nil"/>
              <w:right w:val="single" w:sz="8" w:space="0" w:color="auto"/>
            </w:tcBorders>
            <w:vAlign w:val="center"/>
            <w:hideMark/>
          </w:tcPr>
          <w:p w:rsidR="0074301F" w:rsidRDefault="007A007D" w:rsidP="00DA4311">
            <w:pPr>
              <w:spacing w:line="256" w:lineRule="auto"/>
              <w:ind w:hanging="2"/>
              <w:jc w:val="center"/>
              <w:rPr>
                <w:b/>
                <w:bCs/>
                <w:sz w:val="18"/>
                <w:szCs w:val="18"/>
                <w:lang w:eastAsia="en-US"/>
              </w:rPr>
            </w:pPr>
            <w:r>
              <w:rPr>
                <w:b/>
                <w:bCs/>
                <w:sz w:val="18"/>
                <w:szCs w:val="18"/>
                <w:lang w:eastAsia="en-US"/>
              </w:rPr>
              <w:t>Производитель</w:t>
            </w:r>
          </w:p>
        </w:tc>
        <w:tc>
          <w:tcPr>
            <w:tcW w:w="3260" w:type="dxa"/>
            <w:tcBorders>
              <w:top w:val="single" w:sz="8" w:space="0" w:color="auto"/>
              <w:left w:val="nil"/>
              <w:bottom w:val="nil"/>
              <w:right w:val="single" w:sz="8" w:space="0" w:color="auto"/>
            </w:tcBorders>
            <w:vAlign w:val="center"/>
            <w:hideMark/>
          </w:tcPr>
          <w:p w:rsidR="0074301F" w:rsidRDefault="007A007D" w:rsidP="00DA4311">
            <w:pPr>
              <w:spacing w:line="256" w:lineRule="auto"/>
              <w:jc w:val="center"/>
              <w:rPr>
                <w:b/>
                <w:bCs/>
                <w:sz w:val="18"/>
                <w:szCs w:val="18"/>
                <w:lang w:eastAsia="en-US"/>
              </w:rPr>
            </w:pPr>
            <w:r>
              <w:rPr>
                <w:b/>
                <w:bCs/>
                <w:sz w:val="18"/>
                <w:szCs w:val="18"/>
                <w:lang w:eastAsia="en-US"/>
              </w:rPr>
              <w:t>Описание</w:t>
            </w:r>
            <w:r w:rsidR="0074301F">
              <w:rPr>
                <w:b/>
                <w:bCs/>
                <w:sz w:val="18"/>
                <w:szCs w:val="18"/>
                <w:lang w:eastAsia="en-US"/>
              </w:rPr>
              <w:t xml:space="preserve"> Товара</w:t>
            </w:r>
          </w:p>
        </w:tc>
        <w:tc>
          <w:tcPr>
            <w:tcW w:w="567" w:type="dxa"/>
            <w:tcBorders>
              <w:top w:val="single" w:sz="8" w:space="0" w:color="auto"/>
              <w:left w:val="nil"/>
              <w:bottom w:val="nil"/>
              <w:right w:val="single" w:sz="8" w:space="0" w:color="auto"/>
            </w:tcBorders>
            <w:vAlign w:val="center"/>
            <w:hideMark/>
          </w:tcPr>
          <w:p w:rsidR="0074301F" w:rsidRDefault="0074301F" w:rsidP="00DA4311">
            <w:pPr>
              <w:spacing w:line="256" w:lineRule="auto"/>
              <w:jc w:val="center"/>
              <w:rPr>
                <w:b/>
                <w:bCs/>
                <w:sz w:val="18"/>
                <w:szCs w:val="18"/>
                <w:lang w:eastAsia="en-US"/>
              </w:rPr>
            </w:pPr>
            <w:r>
              <w:rPr>
                <w:b/>
                <w:bCs/>
                <w:sz w:val="18"/>
                <w:szCs w:val="18"/>
                <w:lang w:eastAsia="en-US"/>
              </w:rPr>
              <w:t>Ед. изм.</w:t>
            </w:r>
          </w:p>
        </w:tc>
        <w:tc>
          <w:tcPr>
            <w:tcW w:w="1276" w:type="dxa"/>
            <w:tcBorders>
              <w:top w:val="single" w:sz="8" w:space="0" w:color="auto"/>
              <w:left w:val="nil"/>
              <w:bottom w:val="nil"/>
              <w:right w:val="single" w:sz="8" w:space="0" w:color="auto"/>
            </w:tcBorders>
            <w:vAlign w:val="center"/>
            <w:hideMark/>
          </w:tcPr>
          <w:p w:rsidR="0074301F" w:rsidRDefault="0074301F" w:rsidP="00DA4311">
            <w:pPr>
              <w:spacing w:line="256" w:lineRule="auto"/>
              <w:jc w:val="center"/>
              <w:rPr>
                <w:b/>
                <w:bCs/>
                <w:sz w:val="18"/>
                <w:szCs w:val="18"/>
                <w:lang w:eastAsia="en-US"/>
              </w:rPr>
            </w:pPr>
            <w:r>
              <w:rPr>
                <w:b/>
                <w:bCs/>
                <w:sz w:val="18"/>
                <w:szCs w:val="18"/>
                <w:lang w:eastAsia="en-US"/>
              </w:rPr>
              <w:t>Количество, в единицах измерения</w:t>
            </w:r>
          </w:p>
        </w:tc>
        <w:tc>
          <w:tcPr>
            <w:tcW w:w="782" w:type="dxa"/>
            <w:tcBorders>
              <w:top w:val="single" w:sz="8" w:space="0" w:color="auto"/>
              <w:left w:val="nil"/>
              <w:bottom w:val="nil"/>
              <w:right w:val="single" w:sz="8" w:space="0" w:color="auto"/>
            </w:tcBorders>
            <w:vAlign w:val="center"/>
            <w:hideMark/>
          </w:tcPr>
          <w:p w:rsidR="0074301F" w:rsidRDefault="00EF23BE" w:rsidP="00DA4311">
            <w:pPr>
              <w:spacing w:line="256" w:lineRule="auto"/>
              <w:ind w:left="-108" w:right="-26"/>
              <w:jc w:val="center"/>
              <w:rPr>
                <w:b/>
                <w:bCs/>
                <w:sz w:val="18"/>
                <w:szCs w:val="18"/>
                <w:lang w:eastAsia="en-US"/>
              </w:rPr>
            </w:pPr>
            <w:proofErr w:type="spellStart"/>
            <w:r>
              <w:rPr>
                <w:b/>
                <w:bCs/>
                <w:sz w:val="18"/>
                <w:szCs w:val="18"/>
                <w:lang w:eastAsia="en-US"/>
              </w:rPr>
              <w:t>Гаран-тийный</w:t>
            </w:r>
            <w:proofErr w:type="spellEnd"/>
            <w:r w:rsidR="0074301F">
              <w:rPr>
                <w:b/>
                <w:bCs/>
                <w:sz w:val="18"/>
                <w:szCs w:val="18"/>
                <w:lang w:eastAsia="en-US"/>
              </w:rPr>
              <w:t xml:space="preserve"> срок</w:t>
            </w:r>
          </w:p>
        </w:tc>
        <w:tc>
          <w:tcPr>
            <w:tcW w:w="1134" w:type="dxa"/>
            <w:tcBorders>
              <w:top w:val="single" w:sz="8" w:space="0" w:color="auto"/>
              <w:left w:val="nil"/>
              <w:bottom w:val="nil"/>
              <w:right w:val="single" w:sz="8" w:space="0" w:color="auto"/>
            </w:tcBorders>
            <w:vAlign w:val="center"/>
            <w:hideMark/>
          </w:tcPr>
          <w:p w:rsidR="0074301F" w:rsidRDefault="0074301F" w:rsidP="00DA4311">
            <w:pPr>
              <w:spacing w:line="256" w:lineRule="auto"/>
              <w:jc w:val="center"/>
              <w:rPr>
                <w:b/>
                <w:bCs/>
                <w:sz w:val="18"/>
                <w:szCs w:val="18"/>
                <w:lang w:eastAsia="en-US"/>
              </w:rPr>
            </w:pPr>
            <w:r>
              <w:rPr>
                <w:b/>
                <w:bCs/>
                <w:sz w:val="18"/>
                <w:szCs w:val="18"/>
                <w:lang w:eastAsia="en-US"/>
              </w:rPr>
              <w:t>Цена, за единицу измерения,  без НДС, руб.</w:t>
            </w:r>
          </w:p>
        </w:tc>
        <w:tc>
          <w:tcPr>
            <w:tcW w:w="1247" w:type="dxa"/>
            <w:tcBorders>
              <w:top w:val="single" w:sz="8" w:space="0" w:color="auto"/>
              <w:left w:val="nil"/>
              <w:bottom w:val="nil"/>
              <w:right w:val="single" w:sz="8" w:space="0" w:color="auto"/>
            </w:tcBorders>
            <w:vAlign w:val="center"/>
            <w:hideMark/>
          </w:tcPr>
          <w:p w:rsidR="0074301F" w:rsidRDefault="0074301F" w:rsidP="00DA4311">
            <w:pPr>
              <w:spacing w:line="256" w:lineRule="auto"/>
              <w:jc w:val="center"/>
              <w:rPr>
                <w:b/>
                <w:bCs/>
                <w:sz w:val="18"/>
                <w:szCs w:val="18"/>
                <w:lang w:eastAsia="en-US"/>
              </w:rPr>
            </w:pPr>
            <w:r>
              <w:rPr>
                <w:b/>
                <w:bCs/>
                <w:sz w:val="18"/>
                <w:szCs w:val="18"/>
                <w:lang w:eastAsia="en-US"/>
              </w:rPr>
              <w:t>Цена, за единицу измерения,  с НДС, руб.</w:t>
            </w:r>
          </w:p>
        </w:tc>
        <w:tc>
          <w:tcPr>
            <w:tcW w:w="1163" w:type="dxa"/>
            <w:tcBorders>
              <w:top w:val="single" w:sz="8" w:space="0" w:color="auto"/>
              <w:left w:val="nil"/>
              <w:bottom w:val="nil"/>
              <w:right w:val="single" w:sz="8" w:space="0" w:color="auto"/>
            </w:tcBorders>
            <w:vAlign w:val="center"/>
            <w:hideMark/>
          </w:tcPr>
          <w:p w:rsidR="0074301F" w:rsidRDefault="0074301F" w:rsidP="00DA4311">
            <w:pPr>
              <w:spacing w:line="256" w:lineRule="auto"/>
              <w:jc w:val="center"/>
              <w:rPr>
                <w:b/>
                <w:bCs/>
                <w:sz w:val="18"/>
                <w:szCs w:val="18"/>
                <w:lang w:eastAsia="en-US"/>
              </w:rPr>
            </w:pPr>
            <w:r>
              <w:rPr>
                <w:b/>
                <w:bCs/>
                <w:sz w:val="18"/>
                <w:szCs w:val="18"/>
                <w:lang w:eastAsia="en-US"/>
              </w:rPr>
              <w:t xml:space="preserve">Сумма, в </w:t>
            </w:r>
            <w:proofErr w:type="spellStart"/>
            <w:r>
              <w:rPr>
                <w:b/>
                <w:bCs/>
                <w:sz w:val="18"/>
                <w:szCs w:val="18"/>
                <w:lang w:eastAsia="en-US"/>
              </w:rPr>
              <w:t>т.ч</w:t>
            </w:r>
            <w:proofErr w:type="spellEnd"/>
            <w:r>
              <w:rPr>
                <w:b/>
                <w:bCs/>
                <w:sz w:val="18"/>
                <w:szCs w:val="18"/>
                <w:lang w:eastAsia="en-US"/>
              </w:rPr>
              <w:t>. НДС , руб.</w:t>
            </w:r>
          </w:p>
        </w:tc>
        <w:tc>
          <w:tcPr>
            <w:tcW w:w="1061" w:type="dxa"/>
            <w:tcBorders>
              <w:top w:val="single" w:sz="8" w:space="0" w:color="auto"/>
              <w:left w:val="nil"/>
              <w:bottom w:val="nil"/>
              <w:right w:val="single" w:sz="8" w:space="0" w:color="auto"/>
            </w:tcBorders>
            <w:vAlign w:val="center"/>
            <w:hideMark/>
          </w:tcPr>
          <w:p w:rsidR="0074301F" w:rsidRDefault="0074301F" w:rsidP="00DA4311">
            <w:pPr>
              <w:spacing w:line="256" w:lineRule="auto"/>
              <w:jc w:val="center"/>
              <w:rPr>
                <w:b/>
                <w:bCs/>
                <w:color w:val="000000"/>
                <w:sz w:val="18"/>
                <w:szCs w:val="18"/>
                <w:lang w:eastAsia="en-US"/>
              </w:rPr>
            </w:pPr>
            <w:r>
              <w:rPr>
                <w:b/>
                <w:bCs/>
                <w:color w:val="000000"/>
                <w:sz w:val="18"/>
                <w:szCs w:val="18"/>
                <w:lang w:eastAsia="en-US"/>
              </w:rPr>
              <w:t xml:space="preserve">Срок доставки </w:t>
            </w:r>
          </w:p>
        </w:tc>
        <w:tc>
          <w:tcPr>
            <w:tcW w:w="1417" w:type="dxa"/>
            <w:tcBorders>
              <w:top w:val="single" w:sz="8" w:space="0" w:color="auto"/>
              <w:left w:val="nil"/>
              <w:bottom w:val="single" w:sz="4" w:space="0" w:color="auto"/>
              <w:right w:val="single" w:sz="8" w:space="0" w:color="auto"/>
            </w:tcBorders>
            <w:vAlign w:val="center"/>
            <w:hideMark/>
          </w:tcPr>
          <w:p w:rsidR="0074301F" w:rsidRDefault="0074301F" w:rsidP="00DA4311">
            <w:pPr>
              <w:spacing w:line="256" w:lineRule="auto"/>
              <w:jc w:val="center"/>
              <w:rPr>
                <w:b/>
                <w:bCs/>
                <w:color w:val="000000"/>
                <w:sz w:val="18"/>
                <w:szCs w:val="18"/>
                <w:lang w:eastAsia="en-US"/>
              </w:rPr>
            </w:pPr>
            <w:r>
              <w:rPr>
                <w:b/>
                <w:bCs/>
                <w:color w:val="000000"/>
                <w:sz w:val="18"/>
                <w:szCs w:val="18"/>
                <w:lang w:eastAsia="en-US"/>
              </w:rPr>
              <w:t xml:space="preserve">Способ доставки </w:t>
            </w:r>
          </w:p>
        </w:tc>
      </w:tr>
      <w:tr w:rsidR="0074301F" w:rsidTr="006C5C43">
        <w:trPr>
          <w:cantSplit/>
          <w:trHeight w:val="1134"/>
        </w:trPr>
        <w:tc>
          <w:tcPr>
            <w:tcW w:w="560" w:type="dxa"/>
            <w:tcBorders>
              <w:top w:val="single" w:sz="4" w:space="0" w:color="auto"/>
              <w:left w:val="single" w:sz="8" w:space="0" w:color="auto"/>
              <w:bottom w:val="single" w:sz="4" w:space="0" w:color="auto"/>
              <w:right w:val="single" w:sz="4" w:space="0" w:color="auto"/>
            </w:tcBorders>
            <w:hideMark/>
          </w:tcPr>
          <w:p w:rsidR="0074301F" w:rsidRPr="00441C7A" w:rsidRDefault="0074301F" w:rsidP="00DA4311">
            <w:pPr>
              <w:suppressAutoHyphens w:val="0"/>
              <w:jc w:val="center"/>
              <w:rPr>
                <w:color w:val="000000"/>
                <w:sz w:val="18"/>
                <w:szCs w:val="18"/>
                <w:lang w:eastAsia="ru-RU"/>
              </w:rPr>
            </w:pPr>
            <w:r w:rsidRPr="00441C7A">
              <w:rPr>
                <w:color w:val="000000"/>
                <w:sz w:val="18"/>
                <w:szCs w:val="18"/>
              </w:rPr>
              <w:t>1</w:t>
            </w:r>
          </w:p>
        </w:tc>
        <w:tc>
          <w:tcPr>
            <w:tcW w:w="1599" w:type="dxa"/>
            <w:tcBorders>
              <w:top w:val="single" w:sz="4" w:space="0" w:color="auto"/>
              <w:left w:val="nil"/>
              <w:bottom w:val="single" w:sz="4" w:space="0" w:color="auto"/>
              <w:right w:val="single" w:sz="4" w:space="0" w:color="auto"/>
            </w:tcBorders>
          </w:tcPr>
          <w:p w:rsidR="0074301F" w:rsidRPr="00441C7A" w:rsidRDefault="007A007D" w:rsidP="00DA4311">
            <w:pPr>
              <w:spacing w:line="256" w:lineRule="auto"/>
              <w:rPr>
                <w:sz w:val="18"/>
                <w:szCs w:val="18"/>
                <w:lang w:eastAsia="en-US"/>
              </w:rPr>
            </w:pPr>
            <w:r>
              <w:rPr>
                <w:sz w:val="18"/>
                <w:szCs w:val="18"/>
                <w:lang w:eastAsia="en-US"/>
              </w:rPr>
              <w:t>Комплект индивидуальный медицинский гражданской защиты (КИМГЗ)</w:t>
            </w:r>
          </w:p>
        </w:tc>
        <w:tc>
          <w:tcPr>
            <w:tcW w:w="926" w:type="dxa"/>
            <w:tcBorders>
              <w:top w:val="single" w:sz="4" w:space="0" w:color="auto"/>
              <w:left w:val="nil"/>
              <w:bottom w:val="single" w:sz="4" w:space="0" w:color="auto"/>
              <w:right w:val="single" w:sz="4" w:space="0" w:color="auto"/>
            </w:tcBorders>
          </w:tcPr>
          <w:p w:rsidR="0074301F" w:rsidRPr="00441C7A" w:rsidRDefault="007A007D" w:rsidP="00DA4311">
            <w:pPr>
              <w:spacing w:line="256" w:lineRule="auto"/>
              <w:rPr>
                <w:sz w:val="18"/>
                <w:szCs w:val="18"/>
                <w:lang w:eastAsia="en-US"/>
              </w:rPr>
            </w:pPr>
            <w:r>
              <w:rPr>
                <w:sz w:val="18"/>
                <w:szCs w:val="18"/>
                <w:lang w:eastAsia="en-US"/>
              </w:rPr>
              <w:t>Россия</w:t>
            </w:r>
          </w:p>
        </w:tc>
        <w:tc>
          <w:tcPr>
            <w:tcW w:w="3260" w:type="dxa"/>
            <w:tcBorders>
              <w:top w:val="single" w:sz="4" w:space="0" w:color="auto"/>
              <w:left w:val="nil"/>
              <w:bottom w:val="single" w:sz="4" w:space="0" w:color="auto"/>
              <w:right w:val="single" w:sz="4" w:space="0" w:color="auto"/>
            </w:tcBorders>
          </w:tcPr>
          <w:p w:rsidR="0074301F" w:rsidRPr="00441C7A" w:rsidRDefault="002F468E" w:rsidP="002F468E">
            <w:pPr>
              <w:suppressAutoHyphens w:val="0"/>
              <w:rPr>
                <w:color w:val="000000"/>
                <w:sz w:val="18"/>
                <w:szCs w:val="18"/>
                <w:lang w:eastAsia="ru-RU"/>
              </w:rPr>
            </w:pPr>
            <w:r w:rsidRPr="002F468E">
              <w:rPr>
                <w:color w:val="000000"/>
                <w:sz w:val="18"/>
                <w:szCs w:val="18"/>
                <w:lang w:eastAsia="ru-RU"/>
              </w:rPr>
              <w:t>Требования к комплектности, составу лекарственных препаратов и медицинских изделий КИМГЗ, указаны в разделе 3 Техни</w:t>
            </w:r>
            <w:r>
              <w:rPr>
                <w:color w:val="000000"/>
                <w:sz w:val="18"/>
                <w:szCs w:val="18"/>
                <w:lang w:eastAsia="ru-RU"/>
              </w:rPr>
              <w:t>ческого задания (приложение № 1</w:t>
            </w:r>
            <w:r w:rsidRPr="002F468E">
              <w:rPr>
                <w:color w:val="000000"/>
                <w:sz w:val="18"/>
                <w:szCs w:val="18"/>
                <w:lang w:eastAsia="ru-RU"/>
              </w:rPr>
              <w:t xml:space="preserve"> к</w:t>
            </w:r>
            <w:r>
              <w:rPr>
                <w:color w:val="000000"/>
                <w:sz w:val="18"/>
                <w:szCs w:val="18"/>
                <w:lang w:eastAsia="ru-RU"/>
              </w:rPr>
              <w:t xml:space="preserve"> Договору)</w:t>
            </w:r>
          </w:p>
        </w:tc>
        <w:tc>
          <w:tcPr>
            <w:tcW w:w="567" w:type="dxa"/>
            <w:tcBorders>
              <w:top w:val="single" w:sz="4" w:space="0" w:color="auto"/>
              <w:left w:val="nil"/>
              <w:bottom w:val="single" w:sz="4" w:space="0" w:color="auto"/>
              <w:right w:val="single" w:sz="4" w:space="0" w:color="auto"/>
            </w:tcBorders>
          </w:tcPr>
          <w:p w:rsidR="0074301F" w:rsidRPr="00441C7A" w:rsidRDefault="007A007D" w:rsidP="00DA4311">
            <w:pPr>
              <w:suppressAutoHyphens w:val="0"/>
              <w:rPr>
                <w:color w:val="000000"/>
                <w:sz w:val="18"/>
                <w:szCs w:val="18"/>
                <w:lang w:eastAsia="ru-RU"/>
              </w:rPr>
            </w:pPr>
            <w:r>
              <w:rPr>
                <w:color w:val="000000"/>
                <w:sz w:val="18"/>
                <w:szCs w:val="18"/>
              </w:rPr>
              <w:t>шт.</w:t>
            </w:r>
          </w:p>
        </w:tc>
        <w:tc>
          <w:tcPr>
            <w:tcW w:w="1276" w:type="dxa"/>
            <w:tcBorders>
              <w:top w:val="single" w:sz="4" w:space="0" w:color="auto"/>
              <w:left w:val="nil"/>
              <w:bottom w:val="single" w:sz="4" w:space="0" w:color="auto"/>
              <w:right w:val="single" w:sz="4" w:space="0" w:color="auto"/>
            </w:tcBorders>
          </w:tcPr>
          <w:p w:rsidR="0074301F" w:rsidRPr="00441C7A" w:rsidRDefault="007A007D" w:rsidP="00EF23BE">
            <w:pPr>
              <w:suppressAutoHyphens w:val="0"/>
              <w:jc w:val="center"/>
              <w:rPr>
                <w:color w:val="000000"/>
                <w:sz w:val="18"/>
                <w:szCs w:val="18"/>
                <w:lang w:eastAsia="ru-RU"/>
              </w:rPr>
            </w:pPr>
            <w:r>
              <w:rPr>
                <w:color w:val="000000"/>
                <w:sz w:val="18"/>
                <w:szCs w:val="18"/>
              </w:rPr>
              <w:t>900</w:t>
            </w:r>
          </w:p>
        </w:tc>
        <w:tc>
          <w:tcPr>
            <w:tcW w:w="782" w:type="dxa"/>
            <w:tcBorders>
              <w:top w:val="single" w:sz="4" w:space="0" w:color="auto"/>
              <w:left w:val="nil"/>
              <w:bottom w:val="single" w:sz="4" w:space="0" w:color="auto"/>
              <w:right w:val="single" w:sz="4" w:space="0" w:color="auto"/>
            </w:tcBorders>
            <w:textDirection w:val="btLr"/>
          </w:tcPr>
          <w:p w:rsidR="0074301F" w:rsidRPr="00441C7A" w:rsidRDefault="00EF23BE" w:rsidP="006C5C43">
            <w:pPr>
              <w:suppressAutoHyphens w:val="0"/>
              <w:ind w:left="113" w:right="113"/>
              <w:jc w:val="center"/>
              <w:rPr>
                <w:sz w:val="18"/>
                <w:szCs w:val="18"/>
                <w:lang w:eastAsia="ru-RU"/>
              </w:rPr>
            </w:pPr>
            <w:r>
              <w:rPr>
                <w:color w:val="000000"/>
                <w:sz w:val="18"/>
                <w:szCs w:val="18"/>
                <w:lang w:eastAsia="ru-RU"/>
              </w:rPr>
              <w:t>В соответствии с техническим заданием</w:t>
            </w:r>
          </w:p>
        </w:tc>
        <w:tc>
          <w:tcPr>
            <w:tcW w:w="1134" w:type="dxa"/>
            <w:tcBorders>
              <w:top w:val="single" w:sz="4" w:space="0" w:color="auto"/>
              <w:left w:val="nil"/>
              <w:bottom w:val="single" w:sz="4" w:space="0" w:color="auto"/>
              <w:right w:val="single" w:sz="4" w:space="0" w:color="auto"/>
            </w:tcBorders>
          </w:tcPr>
          <w:p w:rsidR="0074301F" w:rsidRPr="00441C7A" w:rsidRDefault="0074301F" w:rsidP="00DA4311">
            <w:pPr>
              <w:suppressAutoHyphens w:val="0"/>
              <w:jc w:val="right"/>
              <w:rPr>
                <w:sz w:val="18"/>
                <w:szCs w:val="18"/>
                <w:lang w:eastAsia="ru-RU"/>
              </w:rPr>
            </w:pPr>
          </w:p>
        </w:tc>
        <w:tc>
          <w:tcPr>
            <w:tcW w:w="1247" w:type="dxa"/>
            <w:tcBorders>
              <w:top w:val="single" w:sz="4" w:space="0" w:color="auto"/>
              <w:left w:val="nil"/>
              <w:bottom w:val="single" w:sz="4" w:space="0" w:color="auto"/>
              <w:right w:val="single" w:sz="4" w:space="0" w:color="auto"/>
            </w:tcBorders>
          </w:tcPr>
          <w:p w:rsidR="0074301F" w:rsidRPr="00441C7A" w:rsidRDefault="0074301F" w:rsidP="00DA4311">
            <w:pPr>
              <w:suppressAutoHyphens w:val="0"/>
              <w:jc w:val="right"/>
              <w:rPr>
                <w:sz w:val="18"/>
                <w:szCs w:val="18"/>
                <w:lang w:eastAsia="ru-RU"/>
              </w:rPr>
            </w:pPr>
          </w:p>
        </w:tc>
        <w:tc>
          <w:tcPr>
            <w:tcW w:w="1163" w:type="dxa"/>
            <w:tcBorders>
              <w:top w:val="single" w:sz="4" w:space="0" w:color="auto"/>
              <w:left w:val="nil"/>
              <w:bottom w:val="single" w:sz="4" w:space="0" w:color="auto"/>
              <w:right w:val="single" w:sz="4" w:space="0" w:color="auto"/>
            </w:tcBorders>
          </w:tcPr>
          <w:p w:rsidR="0074301F" w:rsidRPr="00441C7A" w:rsidRDefault="0074301F" w:rsidP="00DA4311">
            <w:pPr>
              <w:suppressAutoHyphens w:val="0"/>
              <w:jc w:val="right"/>
              <w:rPr>
                <w:sz w:val="18"/>
                <w:szCs w:val="18"/>
                <w:lang w:eastAsia="ru-RU"/>
              </w:rPr>
            </w:pPr>
          </w:p>
        </w:tc>
        <w:tc>
          <w:tcPr>
            <w:tcW w:w="1061" w:type="dxa"/>
            <w:tcBorders>
              <w:top w:val="single" w:sz="4" w:space="0" w:color="auto"/>
              <w:left w:val="nil"/>
              <w:bottom w:val="single" w:sz="4" w:space="0" w:color="auto"/>
              <w:right w:val="single" w:sz="4" w:space="0" w:color="auto"/>
            </w:tcBorders>
          </w:tcPr>
          <w:p w:rsidR="0074301F" w:rsidRPr="00441C7A" w:rsidRDefault="0074301F" w:rsidP="00DA4311">
            <w:pPr>
              <w:rPr>
                <w:color w:val="000000"/>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hideMark/>
          </w:tcPr>
          <w:p w:rsidR="0074301F" w:rsidRPr="006C1133" w:rsidRDefault="0074301F" w:rsidP="00DA4311">
            <w:pPr>
              <w:rPr>
                <w:sz w:val="16"/>
                <w:szCs w:val="16"/>
                <w:lang w:eastAsia="en-US"/>
              </w:rPr>
            </w:pPr>
            <w:r w:rsidRPr="006C1133">
              <w:rPr>
                <w:sz w:val="16"/>
                <w:szCs w:val="16"/>
                <w:lang w:eastAsia="en-US"/>
              </w:rPr>
              <w:t xml:space="preserve">Поставщик осуществляет Поставку Товара путём доставки и передачи Товара Покупателю в Срок доставки и в Месте доставки  </w:t>
            </w:r>
          </w:p>
        </w:tc>
      </w:tr>
      <w:tr w:rsidR="0074301F" w:rsidRPr="00C011FE" w:rsidTr="00DA4311">
        <w:trPr>
          <w:trHeight w:val="315"/>
        </w:trPr>
        <w:tc>
          <w:tcPr>
            <w:tcW w:w="560" w:type="dxa"/>
            <w:vAlign w:val="bottom"/>
            <w:hideMark/>
          </w:tcPr>
          <w:p w:rsidR="0074301F" w:rsidRPr="00C011FE" w:rsidRDefault="0074301F" w:rsidP="00DA4311">
            <w:pPr>
              <w:rPr>
                <w:sz w:val="24"/>
                <w:szCs w:val="24"/>
                <w:lang w:eastAsia="en-US"/>
              </w:rPr>
            </w:pPr>
          </w:p>
        </w:tc>
        <w:tc>
          <w:tcPr>
            <w:tcW w:w="1599" w:type="dxa"/>
            <w:vAlign w:val="bottom"/>
            <w:hideMark/>
          </w:tcPr>
          <w:p w:rsidR="0074301F" w:rsidRPr="00C011FE" w:rsidRDefault="0074301F" w:rsidP="00DA4311">
            <w:pPr>
              <w:spacing w:line="256" w:lineRule="auto"/>
              <w:rPr>
                <w:rFonts w:ascii="Calibri" w:eastAsia="Calibri" w:hAnsi="Calibri"/>
                <w:sz w:val="24"/>
                <w:szCs w:val="24"/>
              </w:rPr>
            </w:pPr>
          </w:p>
        </w:tc>
        <w:tc>
          <w:tcPr>
            <w:tcW w:w="926" w:type="dxa"/>
            <w:vAlign w:val="bottom"/>
            <w:hideMark/>
          </w:tcPr>
          <w:p w:rsidR="0074301F" w:rsidRPr="00C011FE" w:rsidRDefault="0074301F" w:rsidP="00DA4311">
            <w:pPr>
              <w:spacing w:line="256" w:lineRule="auto"/>
              <w:rPr>
                <w:rFonts w:ascii="Calibri" w:eastAsia="Calibri" w:hAnsi="Calibri"/>
                <w:sz w:val="24"/>
                <w:szCs w:val="24"/>
              </w:rPr>
            </w:pPr>
          </w:p>
        </w:tc>
        <w:tc>
          <w:tcPr>
            <w:tcW w:w="3260" w:type="dxa"/>
            <w:vAlign w:val="bottom"/>
            <w:hideMark/>
          </w:tcPr>
          <w:p w:rsidR="0074301F" w:rsidRPr="00C011FE" w:rsidRDefault="0074301F" w:rsidP="00DA4311">
            <w:pPr>
              <w:spacing w:line="256" w:lineRule="auto"/>
              <w:rPr>
                <w:rFonts w:ascii="Calibri" w:eastAsia="Calibri" w:hAnsi="Calibri"/>
                <w:sz w:val="24"/>
                <w:szCs w:val="24"/>
              </w:rPr>
            </w:pPr>
          </w:p>
        </w:tc>
        <w:tc>
          <w:tcPr>
            <w:tcW w:w="567" w:type="dxa"/>
            <w:vAlign w:val="bottom"/>
            <w:hideMark/>
          </w:tcPr>
          <w:p w:rsidR="0074301F" w:rsidRPr="003C6C92" w:rsidRDefault="0074301F" w:rsidP="00DA4311">
            <w:pPr>
              <w:spacing w:line="256" w:lineRule="auto"/>
              <w:rPr>
                <w:rFonts w:eastAsia="Calibri"/>
                <w:sz w:val="24"/>
                <w:szCs w:val="24"/>
              </w:rPr>
            </w:pPr>
          </w:p>
        </w:tc>
        <w:tc>
          <w:tcPr>
            <w:tcW w:w="1276" w:type="dxa"/>
            <w:vAlign w:val="bottom"/>
            <w:hideMark/>
          </w:tcPr>
          <w:p w:rsidR="0074301F" w:rsidRPr="003C6C92" w:rsidRDefault="0074301F" w:rsidP="00DA4311">
            <w:pPr>
              <w:spacing w:line="256" w:lineRule="auto"/>
              <w:rPr>
                <w:rFonts w:eastAsia="Calibri"/>
                <w:sz w:val="24"/>
                <w:szCs w:val="24"/>
              </w:rPr>
            </w:pPr>
          </w:p>
        </w:tc>
        <w:tc>
          <w:tcPr>
            <w:tcW w:w="782" w:type="dxa"/>
            <w:vAlign w:val="bottom"/>
            <w:hideMark/>
          </w:tcPr>
          <w:p w:rsidR="0074301F" w:rsidRPr="003C6C92" w:rsidRDefault="0074301F" w:rsidP="00DA4311">
            <w:pPr>
              <w:spacing w:line="256" w:lineRule="auto"/>
              <w:rPr>
                <w:rFonts w:eastAsia="Calibri"/>
                <w:sz w:val="24"/>
                <w:szCs w:val="24"/>
              </w:rPr>
            </w:pPr>
          </w:p>
        </w:tc>
        <w:tc>
          <w:tcPr>
            <w:tcW w:w="1134" w:type="dxa"/>
            <w:vAlign w:val="bottom"/>
            <w:hideMark/>
          </w:tcPr>
          <w:p w:rsidR="0074301F" w:rsidRPr="003C6C92" w:rsidRDefault="0074301F" w:rsidP="00DA4311">
            <w:pPr>
              <w:spacing w:line="256" w:lineRule="auto"/>
              <w:rPr>
                <w:rFonts w:eastAsia="Calibri"/>
                <w:sz w:val="24"/>
                <w:szCs w:val="24"/>
              </w:rPr>
            </w:pPr>
          </w:p>
        </w:tc>
        <w:tc>
          <w:tcPr>
            <w:tcW w:w="1247" w:type="dxa"/>
            <w:hideMark/>
          </w:tcPr>
          <w:p w:rsidR="0074301F" w:rsidRPr="003C6C92" w:rsidRDefault="0074301F" w:rsidP="00DA4311">
            <w:pPr>
              <w:spacing w:line="256" w:lineRule="auto"/>
              <w:jc w:val="right"/>
              <w:rPr>
                <w:b/>
                <w:bCs/>
                <w:color w:val="000000"/>
                <w:sz w:val="24"/>
                <w:szCs w:val="24"/>
                <w:lang w:eastAsia="en-US"/>
              </w:rPr>
            </w:pPr>
            <w:r w:rsidRPr="003C6C92">
              <w:rPr>
                <w:b/>
                <w:bCs/>
                <w:color w:val="000000"/>
                <w:sz w:val="24"/>
                <w:szCs w:val="24"/>
                <w:lang w:eastAsia="en-US"/>
              </w:rPr>
              <w:t>Всего:</w:t>
            </w:r>
          </w:p>
        </w:tc>
        <w:tc>
          <w:tcPr>
            <w:tcW w:w="1163" w:type="dxa"/>
            <w:tcBorders>
              <w:top w:val="single" w:sz="4" w:space="0" w:color="auto"/>
              <w:left w:val="single" w:sz="4" w:space="0" w:color="auto"/>
              <w:bottom w:val="single" w:sz="4" w:space="0" w:color="auto"/>
              <w:right w:val="single" w:sz="4" w:space="0" w:color="auto"/>
            </w:tcBorders>
            <w:vAlign w:val="bottom"/>
          </w:tcPr>
          <w:p w:rsidR="0074301F" w:rsidRPr="003C6C92" w:rsidRDefault="0074301F" w:rsidP="00DA4311">
            <w:pPr>
              <w:spacing w:line="256" w:lineRule="auto"/>
              <w:jc w:val="right"/>
              <w:rPr>
                <w:b/>
                <w:bCs/>
                <w:color w:val="FF0000"/>
                <w:sz w:val="24"/>
                <w:szCs w:val="24"/>
                <w:lang w:eastAsia="en-US"/>
              </w:rPr>
            </w:pPr>
          </w:p>
        </w:tc>
        <w:tc>
          <w:tcPr>
            <w:tcW w:w="1061" w:type="dxa"/>
            <w:tcBorders>
              <w:top w:val="nil"/>
              <w:left w:val="nil"/>
              <w:bottom w:val="single" w:sz="4" w:space="0" w:color="auto"/>
              <w:right w:val="single" w:sz="4" w:space="0" w:color="auto"/>
            </w:tcBorders>
            <w:vAlign w:val="bottom"/>
            <w:hideMark/>
          </w:tcPr>
          <w:p w:rsidR="0074301F" w:rsidRPr="003C6C92" w:rsidRDefault="0074301F" w:rsidP="00DA4311">
            <w:pPr>
              <w:spacing w:line="256" w:lineRule="auto"/>
              <w:jc w:val="center"/>
              <w:rPr>
                <w:b/>
                <w:bCs/>
                <w:sz w:val="24"/>
                <w:szCs w:val="24"/>
                <w:lang w:eastAsia="en-US"/>
              </w:rPr>
            </w:pPr>
            <w:r w:rsidRPr="003C6C92">
              <w:rPr>
                <w:b/>
                <w:bCs/>
                <w:sz w:val="24"/>
                <w:szCs w:val="24"/>
                <w:lang w:eastAsia="en-US"/>
              </w:rPr>
              <w:t>Х</w:t>
            </w:r>
          </w:p>
        </w:tc>
        <w:tc>
          <w:tcPr>
            <w:tcW w:w="1417" w:type="dxa"/>
            <w:tcBorders>
              <w:top w:val="single" w:sz="4" w:space="0" w:color="auto"/>
              <w:left w:val="single" w:sz="4" w:space="0" w:color="auto"/>
              <w:bottom w:val="single" w:sz="4" w:space="0" w:color="auto"/>
              <w:right w:val="single" w:sz="4" w:space="0" w:color="auto"/>
            </w:tcBorders>
            <w:vAlign w:val="bottom"/>
            <w:hideMark/>
          </w:tcPr>
          <w:p w:rsidR="0074301F" w:rsidRPr="00C011FE" w:rsidRDefault="0074301F" w:rsidP="00DA4311">
            <w:pPr>
              <w:spacing w:line="256" w:lineRule="auto"/>
              <w:jc w:val="center"/>
              <w:rPr>
                <w:b/>
                <w:bCs/>
                <w:sz w:val="24"/>
                <w:szCs w:val="24"/>
                <w:lang w:eastAsia="en-US"/>
              </w:rPr>
            </w:pPr>
            <w:r w:rsidRPr="00C011FE">
              <w:rPr>
                <w:b/>
                <w:bCs/>
                <w:sz w:val="24"/>
                <w:szCs w:val="24"/>
                <w:lang w:eastAsia="en-US"/>
              </w:rPr>
              <w:t>Х</w:t>
            </w:r>
          </w:p>
        </w:tc>
      </w:tr>
      <w:tr w:rsidR="0074301F" w:rsidRPr="00C011FE" w:rsidTr="00DA4311">
        <w:trPr>
          <w:trHeight w:val="375"/>
        </w:trPr>
        <w:tc>
          <w:tcPr>
            <w:tcW w:w="560" w:type="dxa"/>
            <w:vAlign w:val="bottom"/>
            <w:hideMark/>
          </w:tcPr>
          <w:p w:rsidR="0074301F" w:rsidRPr="00C011FE" w:rsidRDefault="0074301F" w:rsidP="00DA4311">
            <w:pPr>
              <w:rPr>
                <w:b/>
                <w:bCs/>
                <w:sz w:val="24"/>
                <w:szCs w:val="24"/>
                <w:lang w:eastAsia="en-US"/>
              </w:rPr>
            </w:pPr>
          </w:p>
        </w:tc>
        <w:tc>
          <w:tcPr>
            <w:tcW w:w="1599" w:type="dxa"/>
            <w:vAlign w:val="bottom"/>
            <w:hideMark/>
          </w:tcPr>
          <w:p w:rsidR="0074301F" w:rsidRPr="00C011FE" w:rsidRDefault="0074301F" w:rsidP="00DA4311">
            <w:pPr>
              <w:spacing w:line="256" w:lineRule="auto"/>
              <w:rPr>
                <w:rFonts w:ascii="Calibri" w:eastAsia="Calibri" w:hAnsi="Calibri"/>
                <w:sz w:val="24"/>
                <w:szCs w:val="24"/>
              </w:rPr>
            </w:pPr>
          </w:p>
        </w:tc>
        <w:tc>
          <w:tcPr>
            <w:tcW w:w="926" w:type="dxa"/>
            <w:vAlign w:val="bottom"/>
            <w:hideMark/>
          </w:tcPr>
          <w:p w:rsidR="0074301F" w:rsidRPr="00C011FE" w:rsidRDefault="0074301F" w:rsidP="00DA4311">
            <w:pPr>
              <w:spacing w:line="256" w:lineRule="auto"/>
              <w:rPr>
                <w:rFonts w:ascii="Calibri" w:eastAsia="Calibri" w:hAnsi="Calibri"/>
                <w:sz w:val="24"/>
                <w:szCs w:val="24"/>
              </w:rPr>
            </w:pPr>
          </w:p>
        </w:tc>
        <w:tc>
          <w:tcPr>
            <w:tcW w:w="3260" w:type="dxa"/>
            <w:vAlign w:val="bottom"/>
            <w:hideMark/>
          </w:tcPr>
          <w:p w:rsidR="0074301F" w:rsidRPr="00C011FE" w:rsidRDefault="0074301F" w:rsidP="00DA4311">
            <w:pPr>
              <w:spacing w:line="256" w:lineRule="auto"/>
              <w:rPr>
                <w:rFonts w:ascii="Calibri" w:eastAsia="Calibri" w:hAnsi="Calibri"/>
                <w:sz w:val="24"/>
                <w:szCs w:val="24"/>
              </w:rPr>
            </w:pPr>
          </w:p>
        </w:tc>
        <w:tc>
          <w:tcPr>
            <w:tcW w:w="567" w:type="dxa"/>
            <w:vAlign w:val="bottom"/>
            <w:hideMark/>
          </w:tcPr>
          <w:p w:rsidR="0074301F" w:rsidRPr="003C6C92" w:rsidRDefault="0074301F" w:rsidP="00DA4311">
            <w:pPr>
              <w:spacing w:line="256" w:lineRule="auto"/>
              <w:rPr>
                <w:rFonts w:eastAsia="Calibri"/>
                <w:sz w:val="24"/>
                <w:szCs w:val="24"/>
              </w:rPr>
            </w:pPr>
          </w:p>
        </w:tc>
        <w:tc>
          <w:tcPr>
            <w:tcW w:w="1276" w:type="dxa"/>
            <w:vAlign w:val="bottom"/>
            <w:hideMark/>
          </w:tcPr>
          <w:p w:rsidR="0074301F" w:rsidRPr="003C6C92" w:rsidRDefault="0074301F" w:rsidP="00DA4311">
            <w:pPr>
              <w:spacing w:line="256" w:lineRule="auto"/>
              <w:rPr>
                <w:rFonts w:eastAsia="Calibri"/>
                <w:sz w:val="24"/>
                <w:szCs w:val="24"/>
              </w:rPr>
            </w:pPr>
          </w:p>
        </w:tc>
        <w:tc>
          <w:tcPr>
            <w:tcW w:w="3163" w:type="dxa"/>
            <w:gridSpan w:val="3"/>
            <w:hideMark/>
          </w:tcPr>
          <w:p w:rsidR="0074301F" w:rsidRPr="003C6C92" w:rsidRDefault="0074301F" w:rsidP="00DA4311">
            <w:pPr>
              <w:spacing w:line="256" w:lineRule="auto"/>
              <w:jc w:val="right"/>
              <w:rPr>
                <w:b/>
                <w:bCs/>
                <w:color w:val="000000"/>
                <w:sz w:val="24"/>
                <w:szCs w:val="24"/>
                <w:lang w:eastAsia="en-US"/>
              </w:rPr>
            </w:pPr>
            <w:r w:rsidRPr="003C6C92">
              <w:rPr>
                <w:b/>
                <w:bCs/>
                <w:color w:val="000000"/>
                <w:sz w:val="24"/>
                <w:szCs w:val="24"/>
                <w:lang w:eastAsia="en-US"/>
              </w:rPr>
              <w:t>В том числе НДС-18%:</w:t>
            </w:r>
          </w:p>
        </w:tc>
        <w:tc>
          <w:tcPr>
            <w:tcW w:w="1163" w:type="dxa"/>
            <w:tcBorders>
              <w:top w:val="nil"/>
              <w:left w:val="single" w:sz="8" w:space="0" w:color="auto"/>
              <w:bottom w:val="single" w:sz="8" w:space="0" w:color="auto"/>
              <w:right w:val="single" w:sz="4" w:space="0" w:color="auto"/>
            </w:tcBorders>
          </w:tcPr>
          <w:p w:rsidR="0074301F" w:rsidRPr="003C6C92" w:rsidRDefault="0074301F" w:rsidP="00DA4311">
            <w:pPr>
              <w:spacing w:line="256" w:lineRule="auto"/>
              <w:jc w:val="right"/>
              <w:rPr>
                <w:b/>
                <w:bCs/>
                <w:color w:val="FF0000"/>
                <w:sz w:val="24"/>
                <w:szCs w:val="24"/>
                <w:lang w:eastAsia="en-US"/>
              </w:rPr>
            </w:pPr>
          </w:p>
        </w:tc>
        <w:tc>
          <w:tcPr>
            <w:tcW w:w="1061" w:type="dxa"/>
            <w:tcBorders>
              <w:top w:val="nil"/>
              <w:left w:val="nil"/>
              <w:bottom w:val="single" w:sz="8" w:space="0" w:color="auto"/>
              <w:right w:val="single" w:sz="8" w:space="0" w:color="auto"/>
            </w:tcBorders>
            <w:vAlign w:val="bottom"/>
            <w:hideMark/>
          </w:tcPr>
          <w:p w:rsidR="0074301F" w:rsidRPr="003C6C92" w:rsidRDefault="0074301F" w:rsidP="00DA4311">
            <w:pPr>
              <w:spacing w:line="256" w:lineRule="auto"/>
              <w:jc w:val="center"/>
              <w:rPr>
                <w:b/>
                <w:bCs/>
                <w:sz w:val="24"/>
                <w:szCs w:val="24"/>
                <w:lang w:eastAsia="en-US"/>
              </w:rPr>
            </w:pPr>
            <w:r w:rsidRPr="003C6C92">
              <w:rPr>
                <w:b/>
                <w:bCs/>
                <w:sz w:val="24"/>
                <w:szCs w:val="24"/>
                <w:lang w:eastAsia="en-US"/>
              </w:rPr>
              <w:t>Х</w:t>
            </w:r>
          </w:p>
        </w:tc>
        <w:tc>
          <w:tcPr>
            <w:tcW w:w="1417" w:type="dxa"/>
            <w:tcBorders>
              <w:top w:val="nil"/>
              <w:left w:val="single" w:sz="4" w:space="0" w:color="auto"/>
              <w:bottom w:val="single" w:sz="8" w:space="0" w:color="auto"/>
              <w:right w:val="single" w:sz="8" w:space="0" w:color="auto"/>
            </w:tcBorders>
            <w:vAlign w:val="bottom"/>
            <w:hideMark/>
          </w:tcPr>
          <w:p w:rsidR="0074301F" w:rsidRPr="00C011FE" w:rsidRDefault="0074301F" w:rsidP="00DA4311">
            <w:pPr>
              <w:spacing w:line="256" w:lineRule="auto"/>
              <w:jc w:val="center"/>
              <w:rPr>
                <w:b/>
                <w:bCs/>
                <w:sz w:val="24"/>
                <w:szCs w:val="24"/>
                <w:lang w:eastAsia="en-US"/>
              </w:rPr>
            </w:pPr>
            <w:r w:rsidRPr="00C011FE">
              <w:rPr>
                <w:b/>
                <w:bCs/>
                <w:sz w:val="24"/>
                <w:szCs w:val="24"/>
                <w:lang w:eastAsia="en-US"/>
              </w:rPr>
              <w:t>Х</w:t>
            </w:r>
          </w:p>
        </w:tc>
      </w:tr>
      <w:tr w:rsidR="0074301F" w:rsidRPr="00C011FE" w:rsidTr="00D07785">
        <w:trPr>
          <w:trHeight w:val="317"/>
        </w:trPr>
        <w:tc>
          <w:tcPr>
            <w:tcW w:w="560" w:type="dxa"/>
            <w:vAlign w:val="bottom"/>
            <w:hideMark/>
          </w:tcPr>
          <w:p w:rsidR="0074301F" w:rsidRPr="00C011FE" w:rsidRDefault="0074301F" w:rsidP="00DA4311">
            <w:pPr>
              <w:rPr>
                <w:b/>
                <w:bCs/>
                <w:sz w:val="24"/>
                <w:szCs w:val="24"/>
                <w:lang w:eastAsia="en-US"/>
              </w:rPr>
            </w:pPr>
          </w:p>
        </w:tc>
        <w:tc>
          <w:tcPr>
            <w:tcW w:w="10791" w:type="dxa"/>
            <w:gridSpan w:val="8"/>
            <w:vAlign w:val="bottom"/>
            <w:hideMark/>
          </w:tcPr>
          <w:p w:rsidR="0074301F" w:rsidRPr="00EF23BE" w:rsidRDefault="0074301F" w:rsidP="001046D0">
            <w:pPr>
              <w:spacing w:line="256" w:lineRule="auto"/>
              <w:rPr>
                <w:bCs/>
                <w:lang w:eastAsia="en-US"/>
              </w:rPr>
            </w:pPr>
            <w:r w:rsidRPr="00EF23BE">
              <w:rPr>
                <w:bCs/>
                <w:lang w:eastAsia="en-US"/>
              </w:rPr>
              <w:t xml:space="preserve">Место доставки: 452150, РБ, </w:t>
            </w:r>
            <w:proofErr w:type="spellStart"/>
            <w:r w:rsidRPr="00EF23BE">
              <w:rPr>
                <w:bCs/>
                <w:lang w:eastAsia="en-US"/>
              </w:rPr>
              <w:t>пгт</w:t>
            </w:r>
            <w:proofErr w:type="spellEnd"/>
            <w:r w:rsidRPr="00EF23BE">
              <w:rPr>
                <w:bCs/>
                <w:lang w:eastAsia="en-US"/>
              </w:rPr>
              <w:t xml:space="preserve"> Чишмы, ул. Железнодорожная, </w:t>
            </w:r>
            <w:r w:rsidR="007A007D" w:rsidRPr="00EF23BE">
              <w:rPr>
                <w:bCs/>
                <w:lang w:eastAsia="en-US"/>
              </w:rPr>
              <w:t>24/1</w:t>
            </w:r>
          </w:p>
        </w:tc>
        <w:tc>
          <w:tcPr>
            <w:tcW w:w="1163" w:type="dxa"/>
            <w:vAlign w:val="bottom"/>
            <w:hideMark/>
          </w:tcPr>
          <w:p w:rsidR="0074301F" w:rsidRPr="00EF23BE" w:rsidRDefault="0074301F" w:rsidP="00DA4311">
            <w:pPr>
              <w:rPr>
                <w:bCs/>
                <w:lang w:eastAsia="en-US"/>
              </w:rPr>
            </w:pPr>
          </w:p>
        </w:tc>
        <w:tc>
          <w:tcPr>
            <w:tcW w:w="1061" w:type="dxa"/>
            <w:vAlign w:val="bottom"/>
            <w:hideMark/>
          </w:tcPr>
          <w:p w:rsidR="0074301F" w:rsidRPr="00EF23BE" w:rsidRDefault="0074301F" w:rsidP="00DA4311">
            <w:pPr>
              <w:spacing w:line="256" w:lineRule="auto"/>
              <w:rPr>
                <w:rFonts w:eastAsia="Calibri"/>
              </w:rPr>
            </w:pPr>
          </w:p>
        </w:tc>
        <w:tc>
          <w:tcPr>
            <w:tcW w:w="1417" w:type="dxa"/>
            <w:vAlign w:val="bottom"/>
            <w:hideMark/>
          </w:tcPr>
          <w:p w:rsidR="0074301F" w:rsidRPr="00EF23BE" w:rsidRDefault="0074301F" w:rsidP="00DA4311">
            <w:pPr>
              <w:spacing w:line="256" w:lineRule="auto"/>
              <w:rPr>
                <w:rFonts w:eastAsia="Calibri"/>
              </w:rPr>
            </w:pPr>
          </w:p>
        </w:tc>
      </w:tr>
      <w:tr w:rsidR="0074301F" w:rsidRPr="00C011FE" w:rsidTr="00DA4311">
        <w:trPr>
          <w:trHeight w:val="315"/>
        </w:trPr>
        <w:tc>
          <w:tcPr>
            <w:tcW w:w="560" w:type="dxa"/>
            <w:vAlign w:val="bottom"/>
            <w:hideMark/>
          </w:tcPr>
          <w:p w:rsidR="0074301F" w:rsidRPr="00C011FE" w:rsidRDefault="0074301F" w:rsidP="00DA4311">
            <w:pPr>
              <w:spacing w:line="256" w:lineRule="auto"/>
              <w:rPr>
                <w:rFonts w:ascii="Calibri" w:eastAsia="Calibri" w:hAnsi="Calibri"/>
                <w:sz w:val="24"/>
                <w:szCs w:val="24"/>
              </w:rPr>
            </w:pPr>
          </w:p>
        </w:tc>
        <w:tc>
          <w:tcPr>
            <w:tcW w:w="14432" w:type="dxa"/>
            <w:gridSpan w:val="11"/>
            <w:hideMark/>
          </w:tcPr>
          <w:p w:rsidR="0074301F" w:rsidRPr="00EF23BE" w:rsidRDefault="0074301F" w:rsidP="002F468E">
            <w:pPr>
              <w:spacing w:line="256" w:lineRule="auto"/>
              <w:rPr>
                <w:rFonts w:eastAsia="Calibri"/>
              </w:rPr>
            </w:pPr>
            <w:r w:rsidRPr="00EF23BE">
              <w:rPr>
                <w:rFonts w:eastAsia="Calibri"/>
              </w:rPr>
              <w:t xml:space="preserve">Срок поставки: в течение </w:t>
            </w:r>
            <w:r w:rsidR="007A007D" w:rsidRPr="00EF23BE">
              <w:rPr>
                <w:rFonts w:eastAsia="Calibri"/>
              </w:rPr>
              <w:t>30</w:t>
            </w:r>
            <w:r w:rsidR="00D07785">
              <w:rPr>
                <w:rFonts w:eastAsia="Calibri"/>
              </w:rPr>
              <w:t xml:space="preserve"> (тридцати) </w:t>
            </w:r>
            <w:r w:rsidR="00D07785" w:rsidRPr="00EF23BE">
              <w:rPr>
                <w:rFonts w:eastAsia="Calibri"/>
              </w:rPr>
              <w:t>календарных</w:t>
            </w:r>
            <w:r w:rsidRPr="00EF23BE">
              <w:rPr>
                <w:rFonts w:eastAsia="Calibri"/>
              </w:rPr>
              <w:t xml:space="preserve"> дней с </w:t>
            </w:r>
            <w:r w:rsidR="002F468E">
              <w:rPr>
                <w:rFonts w:eastAsia="Calibri"/>
              </w:rPr>
              <w:t xml:space="preserve">даты </w:t>
            </w:r>
            <w:r w:rsidRPr="00EF23BE">
              <w:rPr>
                <w:rFonts w:eastAsia="Calibri"/>
              </w:rPr>
              <w:t>подписания Договора</w:t>
            </w:r>
          </w:p>
        </w:tc>
      </w:tr>
      <w:tr w:rsidR="00952ECF" w:rsidRPr="00C011FE" w:rsidTr="0083710D">
        <w:trPr>
          <w:trHeight w:val="285"/>
        </w:trPr>
        <w:tc>
          <w:tcPr>
            <w:tcW w:w="560" w:type="dxa"/>
            <w:vAlign w:val="bottom"/>
            <w:hideMark/>
          </w:tcPr>
          <w:p w:rsidR="00952ECF" w:rsidRPr="00C011FE" w:rsidRDefault="00952ECF" w:rsidP="00DA4311">
            <w:pPr>
              <w:spacing w:line="256" w:lineRule="auto"/>
              <w:rPr>
                <w:rFonts w:ascii="Calibri" w:eastAsia="Calibri" w:hAnsi="Calibri"/>
                <w:sz w:val="24"/>
                <w:szCs w:val="24"/>
              </w:rPr>
            </w:pPr>
          </w:p>
        </w:tc>
        <w:tc>
          <w:tcPr>
            <w:tcW w:w="9544" w:type="dxa"/>
            <w:gridSpan w:val="7"/>
            <w:hideMark/>
          </w:tcPr>
          <w:p w:rsidR="004549AD" w:rsidRDefault="004549AD" w:rsidP="00DA4311">
            <w:pPr>
              <w:spacing w:line="256" w:lineRule="auto"/>
              <w:rPr>
                <w:bCs/>
                <w:sz w:val="24"/>
                <w:szCs w:val="24"/>
                <w:lang w:eastAsia="en-US"/>
              </w:rPr>
            </w:pPr>
          </w:p>
          <w:p w:rsidR="00952ECF" w:rsidRPr="00EF23BE" w:rsidRDefault="00952ECF" w:rsidP="00DA4311">
            <w:pPr>
              <w:spacing w:line="256" w:lineRule="auto"/>
              <w:rPr>
                <w:rFonts w:ascii="Calibri" w:eastAsia="Calibri" w:hAnsi="Calibri"/>
                <w:sz w:val="24"/>
                <w:szCs w:val="24"/>
              </w:rPr>
            </w:pPr>
            <w:r w:rsidRPr="00EF23BE">
              <w:rPr>
                <w:bCs/>
                <w:sz w:val="24"/>
                <w:szCs w:val="24"/>
                <w:lang w:eastAsia="en-US"/>
              </w:rPr>
              <w:t>ПОСТАВЩИК</w:t>
            </w:r>
          </w:p>
        </w:tc>
        <w:tc>
          <w:tcPr>
            <w:tcW w:w="4888" w:type="dxa"/>
            <w:gridSpan w:val="4"/>
            <w:hideMark/>
          </w:tcPr>
          <w:p w:rsidR="00952ECF" w:rsidRPr="00EF23BE" w:rsidRDefault="00952ECF" w:rsidP="00DA4311">
            <w:pPr>
              <w:spacing w:line="256" w:lineRule="auto"/>
              <w:jc w:val="center"/>
              <w:rPr>
                <w:bCs/>
                <w:sz w:val="24"/>
                <w:szCs w:val="24"/>
                <w:lang w:eastAsia="en-US"/>
              </w:rPr>
            </w:pPr>
          </w:p>
          <w:p w:rsidR="00952ECF" w:rsidRPr="00EF23BE" w:rsidRDefault="00952ECF" w:rsidP="00DA4311">
            <w:pPr>
              <w:spacing w:line="256" w:lineRule="auto"/>
              <w:jc w:val="center"/>
              <w:rPr>
                <w:bCs/>
                <w:sz w:val="24"/>
                <w:szCs w:val="24"/>
                <w:lang w:eastAsia="en-US"/>
              </w:rPr>
            </w:pPr>
            <w:r w:rsidRPr="00EF23BE">
              <w:rPr>
                <w:bCs/>
                <w:sz w:val="24"/>
                <w:szCs w:val="24"/>
                <w:lang w:eastAsia="en-US"/>
              </w:rPr>
              <w:t>ПОКУПАТЕЛЬ</w:t>
            </w:r>
          </w:p>
        </w:tc>
      </w:tr>
      <w:tr w:rsidR="0074301F" w:rsidRPr="00C011FE" w:rsidTr="00DA4311">
        <w:trPr>
          <w:trHeight w:val="360"/>
        </w:trPr>
        <w:tc>
          <w:tcPr>
            <w:tcW w:w="560" w:type="dxa"/>
            <w:vAlign w:val="bottom"/>
            <w:hideMark/>
          </w:tcPr>
          <w:p w:rsidR="0074301F" w:rsidRPr="00C011FE" w:rsidRDefault="0074301F" w:rsidP="00DA4311">
            <w:pPr>
              <w:rPr>
                <w:b/>
                <w:bCs/>
                <w:sz w:val="24"/>
                <w:szCs w:val="24"/>
                <w:lang w:eastAsia="en-US"/>
              </w:rPr>
            </w:pPr>
          </w:p>
        </w:tc>
        <w:tc>
          <w:tcPr>
            <w:tcW w:w="6352" w:type="dxa"/>
            <w:gridSpan w:val="4"/>
            <w:hideMark/>
          </w:tcPr>
          <w:p w:rsidR="0074301F" w:rsidRPr="00EF23BE" w:rsidRDefault="0074301F" w:rsidP="00DA4311">
            <w:pPr>
              <w:spacing w:line="256" w:lineRule="auto"/>
              <w:jc w:val="center"/>
              <w:rPr>
                <w:bCs/>
                <w:color w:val="000000"/>
                <w:sz w:val="24"/>
                <w:szCs w:val="24"/>
                <w:lang w:eastAsia="en-US"/>
              </w:rPr>
            </w:pPr>
            <w:r w:rsidRPr="00EF23BE">
              <w:rPr>
                <w:bCs/>
                <w:color w:val="000000"/>
                <w:sz w:val="24"/>
                <w:szCs w:val="24"/>
                <w:lang w:eastAsia="en-US"/>
              </w:rPr>
              <w:t>____________</w:t>
            </w:r>
          </w:p>
        </w:tc>
        <w:tc>
          <w:tcPr>
            <w:tcW w:w="1276" w:type="dxa"/>
            <w:hideMark/>
          </w:tcPr>
          <w:p w:rsidR="0074301F" w:rsidRPr="00EF23BE" w:rsidRDefault="0074301F" w:rsidP="00DA4311">
            <w:pPr>
              <w:rPr>
                <w:bCs/>
                <w:color w:val="FF0000"/>
                <w:sz w:val="24"/>
                <w:szCs w:val="24"/>
                <w:lang w:eastAsia="en-US"/>
              </w:rPr>
            </w:pPr>
          </w:p>
        </w:tc>
        <w:tc>
          <w:tcPr>
            <w:tcW w:w="782" w:type="dxa"/>
            <w:hideMark/>
          </w:tcPr>
          <w:p w:rsidR="0074301F" w:rsidRPr="00EF23BE" w:rsidRDefault="0074301F" w:rsidP="00DA4311">
            <w:pPr>
              <w:spacing w:line="256" w:lineRule="auto"/>
              <w:rPr>
                <w:rFonts w:ascii="Calibri" w:eastAsia="Calibri" w:hAnsi="Calibri"/>
                <w:sz w:val="24"/>
                <w:szCs w:val="24"/>
              </w:rPr>
            </w:pPr>
          </w:p>
        </w:tc>
        <w:tc>
          <w:tcPr>
            <w:tcW w:w="1134" w:type="dxa"/>
            <w:hideMark/>
          </w:tcPr>
          <w:p w:rsidR="0074301F" w:rsidRPr="00EF23BE" w:rsidRDefault="0074301F" w:rsidP="00DA4311">
            <w:pPr>
              <w:spacing w:line="256" w:lineRule="auto"/>
              <w:rPr>
                <w:rFonts w:ascii="Calibri" w:eastAsia="Calibri" w:hAnsi="Calibri"/>
                <w:sz w:val="24"/>
                <w:szCs w:val="24"/>
              </w:rPr>
            </w:pPr>
          </w:p>
        </w:tc>
        <w:tc>
          <w:tcPr>
            <w:tcW w:w="4888" w:type="dxa"/>
            <w:gridSpan w:val="4"/>
            <w:hideMark/>
          </w:tcPr>
          <w:p w:rsidR="0074301F" w:rsidRPr="00EF23BE" w:rsidRDefault="0074301F" w:rsidP="00DA4311">
            <w:pPr>
              <w:spacing w:line="256" w:lineRule="auto"/>
              <w:jc w:val="center"/>
              <w:rPr>
                <w:bCs/>
                <w:sz w:val="24"/>
                <w:szCs w:val="24"/>
                <w:lang w:eastAsia="en-US"/>
              </w:rPr>
            </w:pPr>
            <w:r w:rsidRPr="00EF23BE">
              <w:rPr>
                <w:bCs/>
                <w:sz w:val="24"/>
                <w:szCs w:val="24"/>
                <w:lang w:eastAsia="en-US"/>
              </w:rPr>
              <w:t>ПАО «Башинформсвязь»</w:t>
            </w:r>
          </w:p>
        </w:tc>
      </w:tr>
      <w:tr w:rsidR="0074301F" w:rsidRPr="00C011FE" w:rsidTr="00DA4311">
        <w:trPr>
          <w:trHeight w:val="315"/>
        </w:trPr>
        <w:tc>
          <w:tcPr>
            <w:tcW w:w="560" w:type="dxa"/>
            <w:vAlign w:val="bottom"/>
            <w:hideMark/>
          </w:tcPr>
          <w:p w:rsidR="0074301F" w:rsidRPr="00C011FE" w:rsidRDefault="0074301F" w:rsidP="00DA4311">
            <w:pPr>
              <w:rPr>
                <w:b/>
                <w:bCs/>
                <w:sz w:val="24"/>
                <w:szCs w:val="24"/>
                <w:lang w:eastAsia="en-US"/>
              </w:rPr>
            </w:pPr>
          </w:p>
        </w:tc>
        <w:tc>
          <w:tcPr>
            <w:tcW w:w="6352" w:type="dxa"/>
            <w:gridSpan w:val="4"/>
            <w:hideMark/>
          </w:tcPr>
          <w:p w:rsidR="0074301F" w:rsidRPr="00EF23BE" w:rsidRDefault="0074301F" w:rsidP="00DA4311">
            <w:pPr>
              <w:spacing w:line="256" w:lineRule="auto"/>
              <w:jc w:val="center"/>
              <w:rPr>
                <w:bCs/>
                <w:color w:val="000000"/>
                <w:sz w:val="24"/>
                <w:szCs w:val="24"/>
                <w:lang w:eastAsia="en-US"/>
              </w:rPr>
            </w:pPr>
            <w:r w:rsidRPr="00EF23BE">
              <w:rPr>
                <w:bCs/>
                <w:color w:val="000000"/>
                <w:sz w:val="24"/>
                <w:szCs w:val="24"/>
                <w:lang w:eastAsia="en-US"/>
              </w:rPr>
              <w:t>(ОГРН _____________)</w:t>
            </w:r>
          </w:p>
        </w:tc>
        <w:tc>
          <w:tcPr>
            <w:tcW w:w="1276" w:type="dxa"/>
            <w:hideMark/>
          </w:tcPr>
          <w:p w:rsidR="0074301F" w:rsidRPr="00EF23BE" w:rsidRDefault="0074301F" w:rsidP="00DA4311">
            <w:pPr>
              <w:rPr>
                <w:bCs/>
                <w:sz w:val="24"/>
                <w:szCs w:val="24"/>
                <w:lang w:eastAsia="en-US"/>
              </w:rPr>
            </w:pPr>
          </w:p>
        </w:tc>
        <w:tc>
          <w:tcPr>
            <w:tcW w:w="782" w:type="dxa"/>
            <w:hideMark/>
          </w:tcPr>
          <w:p w:rsidR="0074301F" w:rsidRPr="00EF23BE" w:rsidRDefault="0074301F" w:rsidP="00DA4311">
            <w:pPr>
              <w:spacing w:line="256" w:lineRule="auto"/>
              <w:rPr>
                <w:rFonts w:ascii="Calibri" w:eastAsia="Calibri" w:hAnsi="Calibri"/>
                <w:sz w:val="24"/>
                <w:szCs w:val="24"/>
              </w:rPr>
            </w:pPr>
          </w:p>
        </w:tc>
        <w:tc>
          <w:tcPr>
            <w:tcW w:w="1134" w:type="dxa"/>
            <w:hideMark/>
          </w:tcPr>
          <w:p w:rsidR="0074301F" w:rsidRPr="00EF23BE" w:rsidRDefault="0074301F" w:rsidP="00DA4311">
            <w:pPr>
              <w:spacing w:line="256" w:lineRule="auto"/>
              <w:rPr>
                <w:rFonts w:ascii="Calibri" w:eastAsia="Calibri" w:hAnsi="Calibri"/>
                <w:sz w:val="24"/>
                <w:szCs w:val="24"/>
              </w:rPr>
            </w:pPr>
          </w:p>
        </w:tc>
        <w:tc>
          <w:tcPr>
            <w:tcW w:w="4888" w:type="dxa"/>
            <w:gridSpan w:val="4"/>
            <w:hideMark/>
          </w:tcPr>
          <w:p w:rsidR="0074301F" w:rsidRPr="00EF23BE" w:rsidRDefault="0074301F" w:rsidP="006C5C43">
            <w:pPr>
              <w:spacing w:line="256" w:lineRule="auto"/>
              <w:jc w:val="center"/>
              <w:rPr>
                <w:bCs/>
                <w:sz w:val="24"/>
                <w:szCs w:val="24"/>
                <w:lang w:eastAsia="en-US"/>
              </w:rPr>
            </w:pPr>
            <w:r w:rsidRPr="00EF23BE">
              <w:rPr>
                <w:bCs/>
                <w:sz w:val="24"/>
                <w:szCs w:val="24"/>
                <w:lang w:eastAsia="en-US"/>
              </w:rPr>
              <w:t>(ОГРН 1020202561686)</w:t>
            </w:r>
          </w:p>
        </w:tc>
      </w:tr>
      <w:tr w:rsidR="0074301F" w:rsidRPr="00C011FE" w:rsidTr="00DA4311">
        <w:trPr>
          <w:trHeight w:val="315"/>
        </w:trPr>
        <w:tc>
          <w:tcPr>
            <w:tcW w:w="560" w:type="dxa"/>
            <w:vAlign w:val="bottom"/>
            <w:hideMark/>
          </w:tcPr>
          <w:p w:rsidR="0074301F" w:rsidRPr="00C011FE" w:rsidRDefault="0074301F" w:rsidP="00DA4311">
            <w:pPr>
              <w:rPr>
                <w:b/>
                <w:bCs/>
                <w:sz w:val="24"/>
                <w:szCs w:val="24"/>
                <w:lang w:eastAsia="en-US"/>
              </w:rPr>
            </w:pPr>
            <w:r>
              <w:rPr>
                <w:b/>
                <w:bCs/>
                <w:sz w:val="24"/>
                <w:szCs w:val="24"/>
                <w:lang w:eastAsia="en-US"/>
              </w:rPr>
              <w:t xml:space="preserve">             </w:t>
            </w:r>
          </w:p>
        </w:tc>
        <w:tc>
          <w:tcPr>
            <w:tcW w:w="6352" w:type="dxa"/>
            <w:gridSpan w:val="4"/>
            <w:hideMark/>
          </w:tcPr>
          <w:p w:rsidR="0074301F" w:rsidRPr="00EF23BE" w:rsidRDefault="0074301F" w:rsidP="00DA4311">
            <w:pPr>
              <w:spacing w:line="256" w:lineRule="auto"/>
              <w:rPr>
                <w:rFonts w:ascii="Calibri" w:eastAsia="Calibri" w:hAnsi="Calibri"/>
                <w:color w:val="000000"/>
                <w:sz w:val="24"/>
                <w:szCs w:val="24"/>
              </w:rPr>
            </w:pPr>
            <w:r w:rsidRPr="00EF23BE">
              <w:rPr>
                <w:bCs/>
                <w:color w:val="000000"/>
                <w:sz w:val="24"/>
                <w:szCs w:val="24"/>
                <w:lang w:eastAsia="en-US"/>
              </w:rPr>
              <w:t>_________________     /_______________/</w:t>
            </w:r>
          </w:p>
        </w:tc>
        <w:tc>
          <w:tcPr>
            <w:tcW w:w="1276" w:type="dxa"/>
            <w:noWrap/>
            <w:hideMark/>
          </w:tcPr>
          <w:p w:rsidR="0074301F" w:rsidRPr="00EF23BE" w:rsidRDefault="0074301F" w:rsidP="00DA4311">
            <w:pPr>
              <w:spacing w:line="256" w:lineRule="auto"/>
              <w:rPr>
                <w:rFonts w:ascii="Calibri" w:eastAsia="Calibri" w:hAnsi="Calibri"/>
                <w:sz w:val="24"/>
                <w:szCs w:val="24"/>
              </w:rPr>
            </w:pPr>
          </w:p>
        </w:tc>
        <w:tc>
          <w:tcPr>
            <w:tcW w:w="782" w:type="dxa"/>
            <w:noWrap/>
            <w:hideMark/>
          </w:tcPr>
          <w:p w:rsidR="0074301F" w:rsidRPr="00EF23BE" w:rsidRDefault="0074301F" w:rsidP="00DA4311">
            <w:pPr>
              <w:spacing w:line="256" w:lineRule="auto"/>
              <w:rPr>
                <w:rFonts w:ascii="Calibri" w:eastAsia="Calibri" w:hAnsi="Calibri"/>
                <w:sz w:val="24"/>
                <w:szCs w:val="24"/>
              </w:rPr>
            </w:pPr>
          </w:p>
        </w:tc>
        <w:tc>
          <w:tcPr>
            <w:tcW w:w="1134" w:type="dxa"/>
            <w:noWrap/>
            <w:hideMark/>
          </w:tcPr>
          <w:p w:rsidR="0074301F" w:rsidRPr="00EF23BE" w:rsidRDefault="0074301F" w:rsidP="00DA4311">
            <w:pPr>
              <w:spacing w:line="256" w:lineRule="auto"/>
              <w:rPr>
                <w:rFonts w:ascii="Calibri" w:eastAsia="Calibri" w:hAnsi="Calibri"/>
                <w:sz w:val="24"/>
                <w:szCs w:val="24"/>
              </w:rPr>
            </w:pPr>
          </w:p>
        </w:tc>
        <w:tc>
          <w:tcPr>
            <w:tcW w:w="4888" w:type="dxa"/>
            <w:gridSpan w:val="4"/>
            <w:hideMark/>
          </w:tcPr>
          <w:p w:rsidR="0074301F" w:rsidRPr="00EF23BE" w:rsidRDefault="0074301F" w:rsidP="00DA4311">
            <w:pPr>
              <w:spacing w:line="256" w:lineRule="auto"/>
              <w:rPr>
                <w:rFonts w:ascii="Calibri" w:eastAsia="Calibri" w:hAnsi="Calibri"/>
                <w:sz w:val="24"/>
                <w:szCs w:val="24"/>
              </w:rPr>
            </w:pPr>
            <w:r w:rsidRPr="00EF23BE">
              <w:rPr>
                <w:bCs/>
                <w:sz w:val="24"/>
                <w:szCs w:val="24"/>
                <w:lang w:eastAsia="en-US"/>
              </w:rPr>
              <w:t>____________________ /Д.С.</w:t>
            </w:r>
            <w:r w:rsidR="001046D0">
              <w:rPr>
                <w:bCs/>
                <w:sz w:val="24"/>
                <w:szCs w:val="24"/>
                <w:lang w:eastAsia="en-US"/>
              </w:rPr>
              <w:t xml:space="preserve"> </w:t>
            </w:r>
            <w:r w:rsidRPr="00EF23BE">
              <w:rPr>
                <w:bCs/>
                <w:sz w:val="24"/>
                <w:szCs w:val="24"/>
                <w:lang w:eastAsia="en-US"/>
              </w:rPr>
              <w:t>Тимкин/</w:t>
            </w:r>
          </w:p>
        </w:tc>
      </w:tr>
      <w:tr w:rsidR="0074301F" w:rsidRPr="00C011FE" w:rsidTr="00DA4311">
        <w:trPr>
          <w:trHeight w:val="315"/>
        </w:trPr>
        <w:tc>
          <w:tcPr>
            <w:tcW w:w="560" w:type="dxa"/>
            <w:vAlign w:val="bottom"/>
            <w:hideMark/>
          </w:tcPr>
          <w:p w:rsidR="0074301F" w:rsidRPr="00C011FE" w:rsidRDefault="0074301F" w:rsidP="00DA4311">
            <w:pPr>
              <w:spacing w:line="256" w:lineRule="auto"/>
              <w:rPr>
                <w:rFonts w:ascii="Calibri" w:eastAsia="Calibri" w:hAnsi="Calibri"/>
                <w:sz w:val="24"/>
                <w:szCs w:val="24"/>
              </w:rPr>
            </w:pPr>
          </w:p>
        </w:tc>
        <w:tc>
          <w:tcPr>
            <w:tcW w:w="6352" w:type="dxa"/>
            <w:gridSpan w:val="4"/>
            <w:hideMark/>
          </w:tcPr>
          <w:p w:rsidR="0074301F" w:rsidRPr="00EF23BE" w:rsidRDefault="0074301F" w:rsidP="00DA4311">
            <w:pPr>
              <w:spacing w:line="256" w:lineRule="auto"/>
              <w:jc w:val="center"/>
              <w:rPr>
                <w:bCs/>
                <w:color w:val="FF0000"/>
                <w:sz w:val="24"/>
                <w:szCs w:val="24"/>
                <w:lang w:eastAsia="en-US"/>
              </w:rPr>
            </w:pPr>
            <w:proofErr w:type="spellStart"/>
            <w:r w:rsidRPr="00EF23BE">
              <w:rPr>
                <w:bCs/>
                <w:sz w:val="24"/>
                <w:szCs w:val="24"/>
                <w:lang w:eastAsia="en-US"/>
              </w:rPr>
              <w:t>м.п</w:t>
            </w:r>
            <w:proofErr w:type="spellEnd"/>
            <w:r w:rsidRPr="00EF23BE">
              <w:rPr>
                <w:bCs/>
                <w:sz w:val="24"/>
                <w:szCs w:val="24"/>
                <w:lang w:eastAsia="en-US"/>
              </w:rPr>
              <w:t xml:space="preserve">.    </w:t>
            </w:r>
          </w:p>
        </w:tc>
        <w:tc>
          <w:tcPr>
            <w:tcW w:w="1276" w:type="dxa"/>
            <w:vAlign w:val="bottom"/>
            <w:hideMark/>
          </w:tcPr>
          <w:p w:rsidR="0074301F" w:rsidRPr="00EF23BE" w:rsidRDefault="0074301F" w:rsidP="00DA4311">
            <w:pPr>
              <w:rPr>
                <w:bCs/>
                <w:color w:val="FF0000"/>
                <w:sz w:val="24"/>
                <w:szCs w:val="24"/>
                <w:lang w:eastAsia="en-US"/>
              </w:rPr>
            </w:pPr>
          </w:p>
        </w:tc>
        <w:tc>
          <w:tcPr>
            <w:tcW w:w="782" w:type="dxa"/>
            <w:vAlign w:val="bottom"/>
            <w:hideMark/>
          </w:tcPr>
          <w:p w:rsidR="0074301F" w:rsidRPr="00EF23BE" w:rsidRDefault="0074301F" w:rsidP="00DA4311">
            <w:pPr>
              <w:spacing w:line="256" w:lineRule="auto"/>
              <w:rPr>
                <w:rFonts w:ascii="Calibri" w:eastAsia="Calibri" w:hAnsi="Calibri"/>
                <w:sz w:val="24"/>
                <w:szCs w:val="24"/>
              </w:rPr>
            </w:pPr>
          </w:p>
        </w:tc>
        <w:tc>
          <w:tcPr>
            <w:tcW w:w="1134" w:type="dxa"/>
            <w:vAlign w:val="bottom"/>
            <w:hideMark/>
          </w:tcPr>
          <w:p w:rsidR="0074301F" w:rsidRPr="00EF23BE" w:rsidRDefault="0074301F" w:rsidP="00DA4311">
            <w:pPr>
              <w:spacing w:line="256" w:lineRule="auto"/>
              <w:rPr>
                <w:rFonts w:ascii="Calibri" w:eastAsia="Calibri" w:hAnsi="Calibri"/>
                <w:sz w:val="24"/>
                <w:szCs w:val="24"/>
              </w:rPr>
            </w:pPr>
          </w:p>
        </w:tc>
        <w:tc>
          <w:tcPr>
            <w:tcW w:w="4888" w:type="dxa"/>
            <w:gridSpan w:val="4"/>
            <w:hideMark/>
          </w:tcPr>
          <w:p w:rsidR="0074301F" w:rsidRPr="00EF23BE" w:rsidRDefault="0074301F" w:rsidP="00DA4311">
            <w:pPr>
              <w:spacing w:line="256" w:lineRule="auto"/>
              <w:jc w:val="center"/>
              <w:rPr>
                <w:bCs/>
                <w:sz w:val="24"/>
                <w:szCs w:val="24"/>
                <w:lang w:eastAsia="en-US"/>
              </w:rPr>
            </w:pPr>
            <w:proofErr w:type="spellStart"/>
            <w:r w:rsidRPr="00EF23BE">
              <w:rPr>
                <w:bCs/>
                <w:sz w:val="24"/>
                <w:szCs w:val="24"/>
                <w:lang w:eastAsia="en-US"/>
              </w:rPr>
              <w:t>м.п</w:t>
            </w:r>
            <w:proofErr w:type="spellEnd"/>
            <w:r w:rsidRPr="00EF23BE">
              <w:rPr>
                <w:bCs/>
                <w:sz w:val="24"/>
                <w:szCs w:val="24"/>
                <w:lang w:eastAsia="en-US"/>
              </w:rPr>
              <w:t xml:space="preserve">.    </w:t>
            </w:r>
          </w:p>
        </w:tc>
      </w:tr>
      <w:tr w:rsidR="0074301F" w:rsidRPr="00C011FE" w:rsidTr="00DA4311">
        <w:trPr>
          <w:trHeight w:val="315"/>
        </w:trPr>
        <w:tc>
          <w:tcPr>
            <w:tcW w:w="560" w:type="dxa"/>
            <w:vAlign w:val="bottom"/>
            <w:hideMark/>
          </w:tcPr>
          <w:p w:rsidR="0074301F" w:rsidRPr="00C011FE" w:rsidRDefault="0074301F" w:rsidP="00DA4311">
            <w:pPr>
              <w:rPr>
                <w:b/>
                <w:bCs/>
                <w:sz w:val="24"/>
                <w:szCs w:val="24"/>
                <w:lang w:eastAsia="en-US"/>
              </w:rPr>
            </w:pPr>
          </w:p>
        </w:tc>
        <w:tc>
          <w:tcPr>
            <w:tcW w:w="6352" w:type="dxa"/>
            <w:gridSpan w:val="4"/>
            <w:hideMark/>
          </w:tcPr>
          <w:p w:rsidR="0074301F" w:rsidRPr="00EF23BE" w:rsidRDefault="0074301F" w:rsidP="006C5C43">
            <w:pPr>
              <w:spacing w:line="256" w:lineRule="auto"/>
              <w:rPr>
                <w:bCs/>
                <w:sz w:val="24"/>
                <w:szCs w:val="24"/>
                <w:lang w:eastAsia="en-US"/>
              </w:rPr>
            </w:pPr>
            <w:r w:rsidRPr="00EF23BE">
              <w:rPr>
                <w:bCs/>
                <w:sz w:val="24"/>
                <w:szCs w:val="24"/>
                <w:lang w:eastAsia="en-US"/>
              </w:rPr>
              <w:t>«____» ___________________ 2016 года</w:t>
            </w:r>
          </w:p>
        </w:tc>
        <w:tc>
          <w:tcPr>
            <w:tcW w:w="1276" w:type="dxa"/>
            <w:noWrap/>
            <w:hideMark/>
          </w:tcPr>
          <w:p w:rsidR="0074301F" w:rsidRPr="00EF23BE" w:rsidRDefault="0074301F" w:rsidP="00DA4311">
            <w:pPr>
              <w:rPr>
                <w:bCs/>
                <w:sz w:val="24"/>
                <w:szCs w:val="24"/>
                <w:lang w:eastAsia="en-US"/>
              </w:rPr>
            </w:pPr>
          </w:p>
        </w:tc>
        <w:tc>
          <w:tcPr>
            <w:tcW w:w="782" w:type="dxa"/>
            <w:noWrap/>
            <w:hideMark/>
          </w:tcPr>
          <w:p w:rsidR="0074301F" w:rsidRPr="00EF23BE" w:rsidRDefault="0074301F" w:rsidP="00DA4311">
            <w:pPr>
              <w:spacing w:line="256" w:lineRule="auto"/>
              <w:rPr>
                <w:rFonts w:ascii="Calibri" w:eastAsia="Calibri" w:hAnsi="Calibri"/>
                <w:sz w:val="24"/>
                <w:szCs w:val="24"/>
              </w:rPr>
            </w:pPr>
          </w:p>
        </w:tc>
        <w:tc>
          <w:tcPr>
            <w:tcW w:w="1134" w:type="dxa"/>
            <w:noWrap/>
            <w:hideMark/>
          </w:tcPr>
          <w:p w:rsidR="0074301F" w:rsidRPr="00EF23BE" w:rsidRDefault="0074301F" w:rsidP="00DA4311">
            <w:pPr>
              <w:spacing w:line="256" w:lineRule="auto"/>
              <w:rPr>
                <w:rFonts w:ascii="Calibri" w:eastAsia="Calibri" w:hAnsi="Calibri"/>
                <w:sz w:val="24"/>
                <w:szCs w:val="24"/>
              </w:rPr>
            </w:pPr>
          </w:p>
        </w:tc>
        <w:tc>
          <w:tcPr>
            <w:tcW w:w="4888" w:type="dxa"/>
            <w:gridSpan w:val="4"/>
            <w:hideMark/>
          </w:tcPr>
          <w:p w:rsidR="0074301F" w:rsidRPr="00EF23BE" w:rsidRDefault="0074301F" w:rsidP="006C5C43">
            <w:pPr>
              <w:spacing w:line="256" w:lineRule="auto"/>
              <w:rPr>
                <w:bCs/>
                <w:sz w:val="24"/>
                <w:szCs w:val="24"/>
                <w:lang w:eastAsia="en-US"/>
              </w:rPr>
            </w:pPr>
            <w:r w:rsidRPr="00EF23BE">
              <w:rPr>
                <w:bCs/>
                <w:sz w:val="24"/>
                <w:szCs w:val="24"/>
                <w:lang w:eastAsia="en-US"/>
              </w:rPr>
              <w:t>«__</w:t>
            </w:r>
            <w:r w:rsidR="006C5C43">
              <w:rPr>
                <w:bCs/>
                <w:sz w:val="24"/>
                <w:szCs w:val="24"/>
                <w:lang w:eastAsia="en-US"/>
              </w:rPr>
              <w:t>_</w:t>
            </w:r>
            <w:r w:rsidRPr="00EF23BE">
              <w:rPr>
                <w:bCs/>
                <w:sz w:val="24"/>
                <w:szCs w:val="24"/>
                <w:lang w:eastAsia="en-US"/>
              </w:rPr>
              <w:t>_</w:t>
            </w:r>
            <w:r w:rsidR="006C5C43">
              <w:rPr>
                <w:bCs/>
                <w:sz w:val="24"/>
                <w:szCs w:val="24"/>
                <w:lang w:eastAsia="en-US"/>
              </w:rPr>
              <w:t>»</w:t>
            </w:r>
            <w:r w:rsidRPr="00EF23BE">
              <w:rPr>
                <w:bCs/>
                <w:sz w:val="24"/>
                <w:szCs w:val="24"/>
                <w:lang w:eastAsia="en-US"/>
              </w:rPr>
              <w:t xml:space="preserve"> ______________________ 2016 года</w:t>
            </w:r>
          </w:p>
        </w:tc>
      </w:tr>
    </w:tbl>
    <w:p w:rsidR="0074301F" w:rsidRPr="00EF23BE" w:rsidRDefault="0074301F" w:rsidP="00426970">
      <w:pPr>
        <w:jc w:val="both"/>
        <w:rPr>
          <w:sz w:val="10"/>
          <w:szCs w:val="10"/>
        </w:rPr>
      </w:pPr>
    </w:p>
    <w:sectPr w:rsidR="0074301F" w:rsidRPr="00EF23BE" w:rsidSect="0074301F">
      <w:headerReference w:type="even" r:id="rId11"/>
      <w:headerReference w:type="default" r:id="rId12"/>
      <w:pgSz w:w="16838" w:h="11906" w:orient="landscape"/>
      <w:pgMar w:top="993" w:right="1134"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90C" w:rsidRDefault="001C090C">
      <w:r>
        <w:separator/>
      </w:r>
    </w:p>
  </w:endnote>
  <w:endnote w:type="continuationSeparator" w:id="0">
    <w:p w:rsidR="001C090C" w:rsidRDefault="001C0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90C" w:rsidRDefault="001C090C">
      <w:r>
        <w:separator/>
      </w:r>
    </w:p>
  </w:footnote>
  <w:footnote w:type="continuationSeparator" w:id="0">
    <w:p w:rsidR="001C090C" w:rsidRDefault="001C0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1FE" w:rsidRDefault="00C011FE" w:rsidP="00C011FE">
    <w:pPr>
      <w:pStyle w:val="a9"/>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2</w:t>
    </w:r>
    <w:r>
      <w:rPr>
        <w:rStyle w:val="a3"/>
      </w:rPr>
      <w:fldChar w:fldCharType="end"/>
    </w:r>
  </w:p>
  <w:p w:rsidR="00C011FE" w:rsidRDefault="00C011F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1FE" w:rsidRDefault="00C011FE" w:rsidP="00C011FE">
    <w:pPr>
      <w:pStyle w:val="a9"/>
      <w:jc w:val="center"/>
    </w:pPr>
    <w:r>
      <w:fldChar w:fldCharType="begin"/>
    </w:r>
    <w:r>
      <w:instrText>PAGE   \* MERGEFORMAT</w:instrText>
    </w:r>
    <w:r>
      <w:fldChar w:fldCharType="separate"/>
    </w:r>
    <w:r w:rsidR="00567BCD">
      <w:rPr>
        <w:noProof/>
      </w:rPr>
      <w:t>3</w:t>
    </w:r>
    <w:r>
      <w:fldChar w:fldCharType="end"/>
    </w:r>
  </w:p>
  <w:p w:rsidR="00426970" w:rsidRPr="00426970" w:rsidRDefault="00426970" w:rsidP="00C011FE">
    <w:pPr>
      <w:pStyle w:val="a9"/>
      <w:jc w:val="center"/>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1FE" w:rsidRDefault="00C011FE" w:rsidP="00C011FE">
    <w:pPr>
      <w:pStyle w:val="a9"/>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2</w:t>
    </w:r>
    <w:r>
      <w:rPr>
        <w:rStyle w:val="a3"/>
      </w:rPr>
      <w:fldChar w:fldCharType="end"/>
    </w:r>
  </w:p>
  <w:p w:rsidR="00C011FE" w:rsidRDefault="00C011FE">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1FE" w:rsidRDefault="00C011FE" w:rsidP="00C011FE">
    <w:pPr>
      <w:pStyle w:val="a9"/>
      <w:jc w:val="center"/>
    </w:pPr>
    <w:r>
      <w:fldChar w:fldCharType="begin"/>
    </w:r>
    <w:r>
      <w:instrText>PAGE   \* MERGEFORMAT</w:instrText>
    </w:r>
    <w:r>
      <w:fldChar w:fldCharType="separate"/>
    </w:r>
    <w:r w:rsidR="00952ECF">
      <w:rPr>
        <w:noProof/>
      </w:rPr>
      <w:t>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3"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5DF3661"/>
    <w:multiLevelType w:val="hybridMultilevel"/>
    <w:tmpl w:val="74B25E82"/>
    <w:lvl w:ilvl="0" w:tplc="0419000F">
      <w:start w:val="1"/>
      <w:numFmt w:val="decimal"/>
      <w:lvlText w:val="%1."/>
      <w:lvlJc w:val="left"/>
      <w:pPr>
        <w:tabs>
          <w:tab w:val="num" w:pos="720"/>
        </w:tabs>
        <w:ind w:left="720" w:hanging="360"/>
      </w:pPr>
    </w:lvl>
    <w:lvl w:ilvl="1" w:tplc="80FEFE4A">
      <w:start w:val="3"/>
      <w:numFmt w:val="decimal"/>
      <w:lvlText w:val="%2."/>
      <w:lvlJc w:val="left"/>
      <w:pPr>
        <w:tabs>
          <w:tab w:val="num" w:pos="2487"/>
        </w:tabs>
        <w:ind w:left="2487"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5B495C3D"/>
    <w:multiLevelType w:val="hybridMultilevel"/>
    <w:tmpl w:val="D6889D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D112848"/>
    <w:multiLevelType w:val="hybridMultilevel"/>
    <w:tmpl w:val="F40AE0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2744FFA"/>
    <w:multiLevelType w:val="hybridMultilevel"/>
    <w:tmpl w:val="39026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729"/>
    <w:rsid w:val="0003136E"/>
    <w:rsid w:val="00036B6B"/>
    <w:rsid w:val="00054A43"/>
    <w:rsid w:val="00055D9D"/>
    <w:rsid w:val="000609D9"/>
    <w:rsid w:val="00075AAE"/>
    <w:rsid w:val="000A6909"/>
    <w:rsid w:val="000C3996"/>
    <w:rsid w:val="000F2783"/>
    <w:rsid w:val="001046D0"/>
    <w:rsid w:val="00107756"/>
    <w:rsid w:val="00107BC6"/>
    <w:rsid w:val="00123B10"/>
    <w:rsid w:val="00132A94"/>
    <w:rsid w:val="00133717"/>
    <w:rsid w:val="00133AE1"/>
    <w:rsid w:val="00135D69"/>
    <w:rsid w:val="001371CF"/>
    <w:rsid w:val="00156311"/>
    <w:rsid w:val="001944AB"/>
    <w:rsid w:val="001C090C"/>
    <w:rsid w:val="001E163D"/>
    <w:rsid w:val="00202C70"/>
    <w:rsid w:val="00221AE1"/>
    <w:rsid w:val="00240E72"/>
    <w:rsid w:val="002509B1"/>
    <w:rsid w:val="00261610"/>
    <w:rsid w:val="00271570"/>
    <w:rsid w:val="00275A46"/>
    <w:rsid w:val="002B161E"/>
    <w:rsid w:val="002B7DED"/>
    <w:rsid w:val="002C2E6C"/>
    <w:rsid w:val="002F468E"/>
    <w:rsid w:val="00301E3B"/>
    <w:rsid w:val="0030295A"/>
    <w:rsid w:val="0031558F"/>
    <w:rsid w:val="00350B5C"/>
    <w:rsid w:val="00351B87"/>
    <w:rsid w:val="00352359"/>
    <w:rsid w:val="00361465"/>
    <w:rsid w:val="00374FE4"/>
    <w:rsid w:val="00391A37"/>
    <w:rsid w:val="003A4792"/>
    <w:rsid w:val="003B0D37"/>
    <w:rsid w:val="003B6DF4"/>
    <w:rsid w:val="003C6C92"/>
    <w:rsid w:val="003F0BE2"/>
    <w:rsid w:val="004201B1"/>
    <w:rsid w:val="00426970"/>
    <w:rsid w:val="00435885"/>
    <w:rsid w:val="00436A94"/>
    <w:rsid w:val="00441C7A"/>
    <w:rsid w:val="00442504"/>
    <w:rsid w:val="004549AD"/>
    <w:rsid w:val="0045678C"/>
    <w:rsid w:val="0046697F"/>
    <w:rsid w:val="0047772C"/>
    <w:rsid w:val="00492EE5"/>
    <w:rsid w:val="00494BF1"/>
    <w:rsid w:val="004A35B6"/>
    <w:rsid w:val="004A5B4E"/>
    <w:rsid w:val="004C2BFC"/>
    <w:rsid w:val="00533643"/>
    <w:rsid w:val="005535EF"/>
    <w:rsid w:val="00567BCD"/>
    <w:rsid w:val="0057148F"/>
    <w:rsid w:val="00582433"/>
    <w:rsid w:val="00593559"/>
    <w:rsid w:val="005A507D"/>
    <w:rsid w:val="005C1DA0"/>
    <w:rsid w:val="005C49FB"/>
    <w:rsid w:val="00627749"/>
    <w:rsid w:val="0062780C"/>
    <w:rsid w:val="00650CA4"/>
    <w:rsid w:val="00673E48"/>
    <w:rsid w:val="00694EC7"/>
    <w:rsid w:val="006B0372"/>
    <w:rsid w:val="006B12F5"/>
    <w:rsid w:val="006C057C"/>
    <w:rsid w:val="006C1133"/>
    <w:rsid w:val="006C5C43"/>
    <w:rsid w:val="006E24C8"/>
    <w:rsid w:val="006E49BF"/>
    <w:rsid w:val="006E6BC5"/>
    <w:rsid w:val="006F2C0A"/>
    <w:rsid w:val="006F72BF"/>
    <w:rsid w:val="0070491E"/>
    <w:rsid w:val="00716C07"/>
    <w:rsid w:val="0074301F"/>
    <w:rsid w:val="0077483E"/>
    <w:rsid w:val="007755D4"/>
    <w:rsid w:val="00776190"/>
    <w:rsid w:val="00783614"/>
    <w:rsid w:val="007A007D"/>
    <w:rsid w:val="007A21BD"/>
    <w:rsid w:val="007B5C22"/>
    <w:rsid w:val="007D1E03"/>
    <w:rsid w:val="00831FA6"/>
    <w:rsid w:val="0084038F"/>
    <w:rsid w:val="00874C1E"/>
    <w:rsid w:val="00887901"/>
    <w:rsid w:val="00896D63"/>
    <w:rsid w:val="0089771F"/>
    <w:rsid w:val="00897CA2"/>
    <w:rsid w:val="008A58C4"/>
    <w:rsid w:val="008C75D9"/>
    <w:rsid w:val="009140F9"/>
    <w:rsid w:val="0091571B"/>
    <w:rsid w:val="0091795A"/>
    <w:rsid w:val="00931FB4"/>
    <w:rsid w:val="00952D1E"/>
    <w:rsid w:val="00952ECF"/>
    <w:rsid w:val="0095408D"/>
    <w:rsid w:val="00955A59"/>
    <w:rsid w:val="00962729"/>
    <w:rsid w:val="009721DC"/>
    <w:rsid w:val="00972A34"/>
    <w:rsid w:val="00994EC2"/>
    <w:rsid w:val="009A318B"/>
    <w:rsid w:val="009B636A"/>
    <w:rsid w:val="009B7627"/>
    <w:rsid w:val="009C7764"/>
    <w:rsid w:val="009E1141"/>
    <w:rsid w:val="009F3E95"/>
    <w:rsid w:val="00A10622"/>
    <w:rsid w:val="00A20C85"/>
    <w:rsid w:val="00A275F4"/>
    <w:rsid w:val="00A31A48"/>
    <w:rsid w:val="00A63803"/>
    <w:rsid w:val="00AA2136"/>
    <w:rsid w:val="00AC6BCA"/>
    <w:rsid w:val="00AE0B3C"/>
    <w:rsid w:val="00AE321E"/>
    <w:rsid w:val="00AE3A9A"/>
    <w:rsid w:val="00AE75C4"/>
    <w:rsid w:val="00B0075A"/>
    <w:rsid w:val="00B010A0"/>
    <w:rsid w:val="00B06939"/>
    <w:rsid w:val="00B10E8B"/>
    <w:rsid w:val="00B13989"/>
    <w:rsid w:val="00B407A2"/>
    <w:rsid w:val="00B43E2D"/>
    <w:rsid w:val="00B65652"/>
    <w:rsid w:val="00B7482A"/>
    <w:rsid w:val="00BD62FE"/>
    <w:rsid w:val="00C011FE"/>
    <w:rsid w:val="00C304EC"/>
    <w:rsid w:val="00C323DA"/>
    <w:rsid w:val="00C70A0B"/>
    <w:rsid w:val="00C85838"/>
    <w:rsid w:val="00CA7F59"/>
    <w:rsid w:val="00CB1442"/>
    <w:rsid w:val="00CD1469"/>
    <w:rsid w:val="00CD7F77"/>
    <w:rsid w:val="00CF220F"/>
    <w:rsid w:val="00CF4D93"/>
    <w:rsid w:val="00D050F9"/>
    <w:rsid w:val="00D07785"/>
    <w:rsid w:val="00D23F4A"/>
    <w:rsid w:val="00D62745"/>
    <w:rsid w:val="00D74C0E"/>
    <w:rsid w:val="00DA5182"/>
    <w:rsid w:val="00DC5B08"/>
    <w:rsid w:val="00DF0818"/>
    <w:rsid w:val="00E16917"/>
    <w:rsid w:val="00E1706D"/>
    <w:rsid w:val="00E170CE"/>
    <w:rsid w:val="00E30E91"/>
    <w:rsid w:val="00E4753A"/>
    <w:rsid w:val="00E63E18"/>
    <w:rsid w:val="00E9245E"/>
    <w:rsid w:val="00EB505C"/>
    <w:rsid w:val="00EC75E6"/>
    <w:rsid w:val="00ED5780"/>
    <w:rsid w:val="00EF23BE"/>
    <w:rsid w:val="00EF5316"/>
    <w:rsid w:val="00F2411C"/>
    <w:rsid w:val="00F27477"/>
    <w:rsid w:val="00F3289F"/>
    <w:rsid w:val="00F45974"/>
    <w:rsid w:val="00F64B18"/>
    <w:rsid w:val="00F81A0C"/>
    <w:rsid w:val="00F84611"/>
    <w:rsid w:val="00F937B0"/>
    <w:rsid w:val="00FB29C6"/>
    <w:rsid w:val="00FC079E"/>
    <w:rsid w:val="00FC6243"/>
    <w:rsid w:val="00FD5E40"/>
    <w:rsid w:val="00FE49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7FC4FA2-BEBD-4C69-BA64-1C0F43C8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qFormat/>
    <w:pPr>
      <w:keepNext/>
      <w:numPr>
        <w:numId w:val="1"/>
      </w:numPr>
      <w:tabs>
        <w:tab w:val="left" w:pos="567"/>
      </w:tabs>
      <w:spacing w:before="60" w:after="60"/>
      <w:jc w:val="center"/>
      <w:outlineLvl w:val="0"/>
    </w:pPr>
    <w:rPr>
      <w:rFonts w:ascii="Arial" w:hAnsi="Arial"/>
      <w:b/>
      <w:color w:val="000000"/>
      <w:lang w:val="en-AU"/>
    </w:rPr>
  </w:style>
  <w:style w:type="paragraph" w:styleId="2">
    <w:name w:val="heading 2"/>
    <w:basedOn w:val="a"/>
    <w:next w:val="a"/>
    <w:qFormat/>
    <w:pPr>
      <w:keepNext/>
      <w:numPr>
        <w:ilvl w:val="1"/>
        <w:numId w:val="1"/>
      </w:numPr>
      <w:jc w:val="center"/>
      <w:outlineLvl w:val="1"/>
    </w:pPr>
    <w:rPr>
      <w:b/>
      <w:sz w:val="22"/>
    </w:rPr>
  </w:style>
  <w:style w:type="paragraph" w:styleId="3">
    <w:name w:val="heading 3"/>
    <w:basedOn w:val="a"/>
    <w:next w:val="a"/>
    <w:qFormat/>
    <w:pPr>
      <w:keepNext/>
      <w:numPr>
        <w:ilvl w:val="2"/>
        <w:numId w:val="1"/>
      </w:numPr>
      <w:jc w:val="right"/>
      <w:outlineLvl w:val="2"/>
    </w:pPr>
    <w:rPr>
      <w:b/>
      <w:bCs/>
      <w:sz w:val="22"/>
    </w:rPr>
  </w:style>
  <w:style w:type="paragraph" w:styleId="4">
    <w:name w:val="heading 4"/>
    <w:basedOn w:val="a"/>
    <w:next w:val="a"/>
    <w:qFormat/>
    <w:pPr>
      <w:keepNext/>
      <w:numPr>
        <w:ilvl w:val="3"/>
        <w:numId w:val="1"/>
      </w:numPr>
      <w:tabs>
        <w:tab w:val="left" w:pos="0"/>
      </w:tabs>
      <w:ind w:left="0" w:right="-1" w:firstLine="0"/>
      <w:jc w:val="center"/>
      <w:outlineLvl w:val="3"/>
    </w:pPr>
    <w:rPr>
      <w:b/>
      <w:bCs/>
      <w:sz w:val="24"/>
    </w:rPr>
  </w:style>
  <w:style w:type="paragraph" w:styleId="5">
    <w:name w:val="heading 5"/>
    <w:basedOn w:val="a"/>
    <w:next w:val="a"/>
    <w:qFormat/>
    <w:pPr>
      <w:keepNext/>
      <w:numPr>
        <w:ilvl w:val="4"/>
        <w:numId w:val="1"/>
      </w:numPr>
      <w:jc w:val="center"/>
      <w:outlineLvl w:val="4"/>
    </w:pPr>
    <w:rPr>
      <w:rFonts w:ascii="Arial" w:hAnsi="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rPr>
  </w:style>
  <w:style w:type="character" w:customStyle="1" w:styleId="WW8Num4z1">
    <w:name w:val="WW8Num4z1"/>
    <w:rPr>
      <w:rFonts w:ascii="Courier New" w:hAnsi="Courier New"/>
    </w:rPr>
  </w:style>
  <w:style w:type="character" w:customStyle="1" w:styleId="Absatz-Standardschriftart">
    <w:name w:val="Absatz-Standardschriftart"/>
  </w:style>
  <w:style w:type="character" w:customStyle="1" w:styleId="WW8Num4z0">
    <w:name w:val="WW8Num4z0"/>
    <w:rPr>
      <w:rFonts w:ascii="Symbol" w:hAnsi="Symbol"/>
    </w:rPr>
  </w:style>
  <w:style w:type="character" w:customStyle="1" w:styleId="WW8Num4z2">
    <w:name w:val="WW8Num4z2"/>
    <w:rPr>
      <w:rFonts w:ascii="Wingdings" w:hAnsi="Wingdings"/>
    </w:rPr>
  </w:style>
  <w:style w:type="character" w:customStyle="1" w:styleId="WW8Num5z1">
    <w:name w:val="WW8Num5z1"/>
    <w:rPr>
      <w:u w:val="none"/>
    </w:rPr>
  </w:style>
  <w:style w:type="character" w:customStyle="1" w:styleId="10">
    <w:name w:val="Основной шрифт абзаца1"/>
  </w:style>
  <w:style w:type="character" w:customStyle="1" w:styleId="WW-">
    <w:name w:val="WW-Основной шрифт абзаца"/>
  </w:style>
  <w:style w:type="character" w:customStyle="1" w:styleId="11">
    <w:name w:val="Номер страницы1"/>
    <w:basedOn w:val="WW-"/>
  </w:style>
  <w:style w:type="character" w:styleId="a3">
    <w:name w:val="page number"/>
    <w:basedOn w:val="10"/>
  </w:style>
  <w:style w:type="character" w:customStyle="1" w:styleId="12">
    <w:name w:val="Знак примечания1"/>
    <w:rPr>
      <w:sz w:val="16"/>
      <w:szCs w:val="16"/>
    </w:rPr>
  </w:style>
  <w:style w:type="paragraph" w:customStyle="1" w:styleId="a4">
    <w:name w:val="Заголовок"/>
    <w:basedOn w:val="a"/>
    <w:next w:val="a5"/>
    <w:pPr>
      <w:keepNext/>
      <w:spacing w:before="240" w:after="120"/>
    </w:pPr>
    <w:rPr>
      <w:rFonts w:ascii="Arial" w:eastAsia="SimSun" w:hAnsi="Arial" w:cs="Tahoma"/>
      <w:sz w:val="28"/>
      <w:szCs w:val="28"/>
    </w:rPr>
  </w:style>
  <w:style w:type="paragraph" w:styleId="a5">
    <w:name w:val="Body Text"/>
    <w:basedOn w:val="13"/>
    <w:pPr>
      <w:ind w:right="-1327"/>
      <w:jc w:val="both"/>
    </w:pPr>
    <w:rPr>
      <w:lang w:val="ru-RU"/>
    </w:rPr>
  </w:style>
  <w:style w:type="paragraph" w:styleId="a6">
    <w:name w:val="List"/>
    <w:basedOn w:val="13"/>
    <w:pPr>
      <w:ind w:left="283" w:hanging="283"/>
    </w:pPr>
  </w:style>
  <w:style w:type="paragraph" w:customStyle="1" w:styleId="14">
    <w:name w:val="Название1"/>
    <w:basedOn w:val="a"/>
    <w:pPr>
      <w:tabs>
        <w:tab w:val="left" w:pos="567"/>
      </w:tabs>
      <w:jc w:val="center"/>
    </w:pPr>
    <w:rPr>
      <w:rFonts w:ascii="HelvDL" w:hAnsi="HelvDL"/>
      <w:b/>
      <w:sz w:val="22"/>
    </w:rPr>
  </w:style>
  <w:style w:type="paragraph" w:customStyle="1" w:styleId="15">
    <w:name w:val="Указатель1"/>
    <w:basedOn w:val="a"/>
    <w:pPr>
      <w:suppressLineNumbers/>
    </w:pPr>
    <w:rPr>
      <w:rFonts w:cs="Tahoma"/>
    </w:rPr>
  </w:style>
  <w:style w:type="paragraph" w:customStyle="1" w:styleId="13">
    <w:name w:val="Обычный1"/>
    <w:pPr>
      <w:suppressAutoHyphens/>
    </w:pPr>
    <w:rPr>
      <w:rFonts w:eastAsia="Arial"/>
      <w:lang w:val="en-US" w:eastAsia="ar-SA"/>
    </w:rPr>
  </w:style>
  <w:style w:type="paragraph" w:customStyle="1" w:styleId="110">
    <w:name w:val="Заголовок 11"/>
    <w:basedOn w:val="13"/>
    <w:next w:val="13"/>
    <w:pPr>
      <w:keepNext/>
      <w:spacing w:before="240" w:after="60"/>
    </w:pPr>
    <w:rPr>
      <w:rFonts w:ascii="Arial" w:hAnsi="Arial"/>
      <w:b/>
      <w:kern w:val="1"/>
      <w:sz w:val="28"/>
    </w:rPr>
  </w:style>
  <w:style w:type="paragraph" w:customStyle="1" w:styleId="210">
    <w:name w:val="Заголовок 21"/>
    <w:basedOn w:val="13"/>
    <w:next w:val="13"/>
    <w:pPr>
      <w:keepNext/>
      <w:spacing w:before="240" w:after="60"/>
    </w:pPr>
    <w:rPr>
      <w:rFonts w:ascii="Arial" w:hAnsi="Arial"/>
      <w:b/>
      <w:i/>
      <w:sz w:val="24"/>
    </w:rPr>
  </w:style>
  <w:style w:type="paragraph" w:styleId="a7">
    <w:name w:val="Title"/>
    <w:basedOn w:val="13"/>
    <w:next w:val="a8"/>
    <w:qFormat/>
    <w:pPr>
      <w:jc w:val="center"/>
    </w:pPr>
    <w:rPr>
      <w:i/>
      <w:sz w:val="24"/>
      <w:lang w:val="ru-RU"/>
    </w:rPr>
  </w:style>
  <w:style w:type="paragraph" w:styleId="a8">
    <w:name w:val="Subtitle"/>
    <w:basedOn w:val="a4"/>
    <w:next w:val="a5"/>
    <w:qFormat/>
    <w:pPr>
      <w:jc w:val="center"/>
    </w:pPr>
    <w:rPr>
      <w:i/>
      <w:iCs/>
    </w:rPr>
  </w:style>
  <w:style w:type="paragraph" w:customStyle="1" w:styleId="211">
    <w:name w:val="Основной текст 21"/>
    <w:basedOn w:val="13"/>
    <w:pPr>
      <w:ind w:right="-1327"/>
    </w:pPr>
    <w:rPr>
      <w:lang w:val="ru-RU"/>
    </w:rPr>
  </w:style>
  <w:style w:type="paragraph" w:customStyle="1" w:styleId="212">
    <w:name w:val="Список 21"/>
    <w:basedOn w:val="13"/>
    <w:pPr>
      <w:ind w:left="566" w:hanging="283"/>
    </w:pPr>
  </w:style>
  <w:style w:type="paragraph" w:customStyle="1" w:styleId="31">
    <w:name w:val="Список 31"/>
    <w:basedOn w:val="13"/>
    <w:pPr>
      <w:ind w:left="849" w:hanging="283"/>
    </w:pPr>
  </w:style>
  <w:style w:type="paragraph" w:customStyle="1" w:styleId="21">
    <w:name w:val="Маркированный список 21"/>
    <w:basedOn w:val="13"/>
    <w:pPr>
      <w:numPr>
        <w:numId w:val="5"/>
      </w:numPr>
      <w:tabs>
        <w:tab w:val="left" w:pos="643"/>
      </w:tabs>
      <w:ind w:left="643" w:hanging="360"/>
    </w:pPr>
  </w:style>
  <w:style w:type="paragraph" w:customStyle="1" w:styleId="16">
    <w:name w:val="Продолжение списка1"/>
    <w:basedOn w:val="13"/>
    <w:pPr>
      <w:spacing w:after="120"/>
      <w:ind w:left="283"/>
    </w:pPr>
  </w:style>
  <w:style w:type="paragraph" w:customStyle="1" w:styleId="17">
    <w:name w:val="Нижний колонтитул1"/>
    <w:basedOn w:val="13"/>
    <w:pPr>
      <w:tabs>
        <w:tab w:val="center" w:pos="4320"/>
        <w:tab w:val="right" w:pos="8640"/>
      </w:tabs>
    </w:pPr>
  </w:style>
  <w:style w:type="paragraph" w:styleId="a9">
    <w:name w:val="header"/>
    <w:basedOn w:val="a"/>
    <w:link w:val="aa"/>
    <w:uiPriority w:val="99"/>
    <w:pPr>
      <w:tabs>
        <w:tab w:val="center" w:pos="4153"/>
        <w:tab w:val="right" w:pos="8306"/>
      </w:tabs>
    </w:pPr>
  </w:style>
  <w:style w:type="paragraph" w:styleId="ab">
    <w:name w:val="footer"/>
    <w:basedOn w:val="a"/>
    <w:link w:val="ac"/>
    <w:uiPriority w:val="99"/>
    <w:pPr>
      <w:tabs>
        <w:tab w:val="center" w:pos="4153"/>
        <w:tab w:val="right" w:pos="8306"/>
      </w:tabs>
    </w:pPr>
  </w:style>
  <w:style w:type="paragraph" w:customStyle="1" w:styleId="WW-0">
    <w:name w:val="WW-Список"/>
    <w:basedOn w:val="a"/>
    <w:pPr>
      <w:ind w:left="283" w:hanging="283"/>
    </w:pPr>
    <w:rPr>
      <w:lang w:val="en-US"/>
    </w:rPr>
  </w:style>
  <w:style w:type="paragraph" w:customStyle="1" w:styleId="WW-1">
    <w:name w:val="WW-Основной текст"/>
    <w:basedOn w:val="a"/>
    <w:pPr>
      <w:widowControl w:val="0"/>
      <w:jc w:val="both"/>
    </w:pPr>
    <w:rPr>
      <w:sz w:val="24"/>
    </w:rPr>
  </w:style>
  <w:style w:type="paragraph" w:customStyle="1" w:styleId="WW-2">
    <w:name w:val="WW-Основной текст 2"/>
    <w:basedOn w:val="a"/>
    <w:pPr>
      <w:tabs>
        <w:tab w:val="left" w:pos="993"/>
      </w:tabs>
      <w:ind w:firstLine="567"/>
      <w:jc w:val="both"/>
    </w:pPr>
    <w:rPr>
      <w:rFonts w:ascii="Arial" w:hAnsi="Arial"/>
      <w:sz w:val="22"/>
    </w:rPr>
  </w:style>
  <w:style w:type="paragraph" w:styleId="ad">
    <w:name w:val="endnote text"/>
    <w:basedOn w:val="a"/>
    <w:pPr>
      <w:tabs>
        <w:tab w:val="left" w:pos="567"/>
      </w:tabs>
    </w:pPr>
    <w:rPr>
      <w:rFonts w:ascii="HelvDL" w:hAnsi="HelvDL"/>
    </w:rPr>
  </w:style>
  <w:style w:type="paragraph" w:customStyle="1" w:styleId="TableText">
    <w:name w:val="Table Text"/>
    <w:pPr>
      <w:suppressAutoHyphens/>
    </w:pPr>
    <w:rPr>
      <w:rFonts w:ascii="NTHelvetica/Cyrillic" w:eastAsia="Arial" w:hAnsi="NTHelvetica/Cyrillic"/>
      <w:color w:val="000000"/>
      <w:sz w:val="24"/>
      <w:lang w:val="en-US" w:eastAsia="ar-SA"/>
    </w:rPr>
  </w:style>
  <w:style w:type="paragraph" w:customStyle="1" w:styleId="310">
    <w:name w:val="Основной текст 31"/>
    <w:basedOn w:val="a"/>
    <w:pPr>
      <w:widowControl w:val="0"/>
      <w:jc w:val="both"/>
    </w:pPr>
    <w:rPr>
      <w:sz w:val="22"/>
      <w:lang w:val="en-US"/>
    </w:rPr>
  </w:style>
  <w:style w:type="paragraph" w:customStyle="1" w:styleId="xl23">
    <w:name w:val="xl23"/>
    <w:basedOn w:val="a"/>
    <w:pPr>
      <w:spacing w:before="100" w:after="100"/>
      <w:textAlignment w:val="top"/>
    </w:pPr>
    <w:rPr>
      <w:sz w:val="24"/>
      <w:szCs w:val="24"/>
    </w:rPr>
  </w:style>
  <w:style w:type="paragraph" w:customStyle="1" w:styleId="xl24">
    <w:name w:val="xl24"/>
    <w:basedOn w:val="a"/>
    <w:pPr>
      <w:pBdr>
        <w:top w:val="single" w:sz="4" w:space="0" w:color="000000"/>
        <w:left w:val="single" w:sz="4" w:space="0" w:color="000000"/>
        <w:bottom w:val="single" w:sz="4" w:space="0" w:color="000000"/>
        <w:right w:val="single" w:sz="4" w:space="0" w:color="000000"/>
      </w:pBdr>
      <w:shd w:val="clear" w:color="auto" w:fill="FFFF99"/>
      <w:spacing w:before="100" w:after="100"/>
      <w:textAlignment w:val="top"/>
    </w:pPr>
    <w:rPr>
      <w:sz w:val="24"/>
      <w:szCs w:val="24"/>
    </w:rPr>
  </w:style>
  <w:style w:type="paragraph" w:customStyle="1" w:styleId="xl25">
    <w:name w:val="xl25"/>
    <w:basedOn w:val="a"/>
    <w:pPr>
      <w:pBdr>
        <w:top w:val="single" w:sz="4" w:space="0" w:color="000000"/>
        <w:left w:val="single" w:sz="4" w:space="0" w:color="000000"/>
        <w:bottom w:val="single" w:sz="4" w:space="0" w:color="000000"/>
        <w:right w:val="single" w:sz="4" w:space="0" w:color="000000"/>
      </w:pBdr>
      <w:shd w:val="clear" w:color="auto" w:fill="CCFFCC"/>
      <w:spacing w:before="100" w:after="100"/>
      <w:textAlignment w:val="top"/>
    </w:pPr>
    <w:rPr>
      <w:sz w:val="24"/>
      <w:szCs w:val="24"/>
    </w:rPr>
  </w:style>
  <w:style w:type="paragraph" w:customStyle="1" w:styleId="xl26">
    <w:name w:val="xl26"/>
    <w:basedOn w:val="a"/>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7">
    <w:name w:val="xl27"/>
    <w:basedOn w:val="a"/>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8">
    <w:name w:val="xl28"/>
    <w:basedOn w:val="a"/>
    <w:pPr>
      <w:pBdr>
        <w:top w:val="single" w:sz="4" w:space="0" w:color="000000"/>
        <w:left w:val="single" w:sz="4" w:space="0" w:color="000000"/>
        <w:bottom w:val="single" w:sz="4" w:space="0" w:color="000000"/>
        <w:right w:val="single" w:sz="4" w:space="0" w:color="000000"/>
      </w:pBdr>
      <w:shd w:val="clear" w:color="auto" w:fill="CCFFCC"/>
      <w:spacing w:before="100" w:after="100"/>
      <w:jc w:val="right"/>
      <w:textAlignment w:val="top"/>
    </w:pPr>
    <w:rPr>
      <w:sz w:val="24"/>
      <w:szCs w:val="24"/>
    </w:rPr>
  </w:style>
  <w:style w:type="paragraph" w:customStyle="1" w:styleId="xl29">
    <w:name w:val="xl29"/>
    <w:basedOn w:val="a"/>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30">
    <w:name w:val="xl30"/>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center"/>
      <w:textAlignment w:val="top"/>
    </w:pPr>
    <w:rPr>
      <w:sz w:val="24"/>
      <w:szCs w:val="24"/>
    </w:rPr>
  </w:style>
  <w:style w:type="paragraph" w:customStyle="1" w:styleId="xl31">
    <w:name w:val="xl31"/>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top"/>
    </w:pPr>
    <w:rPr>
      <w:sz w:val="24"/>
      <w:szCs w:val="24"/>
    </w:rPr>
  </w:style>
  <w:style w:type="paragraph" w:customStyle="1" w:styleId="xl32">
    <w:name w:val="xl32"/>
    <w:basedOn w:val="a"/>
    <w:pPr>
      <w:pBdr>
        <w:top w:val="single" w:sz="4" w:space="0" w:color="000000"/>
        <w:left w:val="single" w:sz="4" w:space="0" w:color="000000"/>
        <w:bottom w:val="single" w:sz="4" w:space="0" w:color="000000"/>
        <w:right w:val="single" w:sz="4" w:space="0" w:color="000000"/>
      </w:pBdr>
      <w:shd w:val="clear" w:color="auto" w:fill="CCFFCC"/>
      <w:spacing w:before="100" w:after="100"/>
      <w:textAlignment w:val="top"/>
    </w:pPr>
    <w:rPr>
      <w:rFonts w:ascii="Arial" w:hAnsi="Arial" w:cs="Arial"/>
      <w:sz w:val="24"/>
      <w:szCs w:val="24"/>
    </w:rPr>
  </w:style>
  <w:style w:type="paragraph" w:customStyle="1" w:styleId="xl33">
    <w:name w:val="xl33"/>
    <w:basedOn w:val="a"/>
    <w:pPr>
      <w:pBdr>
        <w:top w:val="single" w:sz="4" w:space="0" w:color="000000"/>
        <w:left w:val="single" w:sz="4" w:space="0" w:color="000000"/>
        <w:bottom w:val="single" w:sz="4" w:space="0" w:color="000000"/>
        <w:right w:val="single" w:sz="4" w:space="0" w:color="000000"/>
      </w:pBdr>
      <w:spacing w:before="100" w:after="100"/>
      <w:textAlignment w:val="top"/>
    </w:pPr>
    <w:rPr>
      <w:rFonts w:ascii="Arial" w:hAnsi="Arial" w:cs="Arial"/>
      <w:sz w:val="24"/>
      <w:szCs w:val="24"/>
    </w:rPr>
  </w:style>
  <w:style w:type="paragraph" w:customStyle="1" w:styleId="xl34">
    <w:name w:val="xl34"/>
    <w:basedOn w:val="a"/>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hAnsi="Arial" w:cs="Arial"/>
      <w:sz w:val="24"/>
      <w:szCs w:val="24"/>
    </w:rPr>
  </w:style>
  <w:style w:type="paragraph" w:customStyle="1" w:styleId="xl35">
    <w:name w:val="xl35"/>
    <w:basedOn w:val="a"/>
    <w:pPr>
      <w:pBdr>
        <w:top w:val="single" w:sz="4" w:space="0" w:color="000000"/>
        <w:left w:val="single" w:sz="4" w:space="0" w:color="000000"/>
        <w:bottom w:val="single" w:sz="4" w:space="0" w:color="000000"/>
        <w:right w:val="single" w:sz="4" w:space="0" w:color="000000"/>
      </w:pBdr>
      <w:shd w:val="clear" w:color="auto" w:fill="CCFFCC"/>
      <w:spacing w:before="100" w:after="100"/>
      <w:jc w:val="right"/>
      <w:textAlignment w:val="top"/>
    </w:pPr>
    <w:rPr>
      <w:rFonts w:ascii="Arial" w:hAnsi="Arial" w:cs="Arial"/>
      <w:sz w:val="24"/>
      <w:szCs w:val="24"/>
    </w:rPr>
  </w:style>
  <w:style w:type="paragraph" w:customStyle="1" w:styleId="xl36">
    <w:name w:val="xl36"/>
    <w:basedOn w:val="a"/>
    <w:pPr>
      <w:pBdr>
        <w:top w:val="single" w:sz="4" w:space="0" w:color="000000"/>
        <w:left w:val="single" w:sz="4" w:space="0" w:color="000000"/>
        <w:bottom w:val="single" w:sz="4" w:space="0" w:color="000000"/>
        <w:right w:val="single" w:sz="4" w:space="0" w:color="000000"/>
      </w:pBdr>
      <w:spacing w:before="100" w:after="100"/>
      <w:textAlignment w:val="top"/>
    </w:pPr>
    <w:rPr>
      <w:rFonts w:ascii="Arial" w:hAnsi="Arial" w:cs="Arial"/>
      <w:sz w:val="24"/>
      <w:szCs w:val="24"/>
    </w:rPr>
  </w:style>
  <w:style w:type="paragraph" w:customStyle="1" w:styleId="xl37">
    <w:name w:val="xl37"/>
    <w:basedOn w:val="a"/>
    <w:pPr>
      <w:pBdr>
        <w:top w:val="single" w:sz="4" w:space="0" w:color="000000"/>
        <w:left w:val="single" w:sz="4" w:space="0" w:color="000000"/>
        <w:bottom w:val="single" w:sz="4" w:space="0" w:color="000000"/>
        <w:right w:val="single" w:sz="4" w:space="0" w:color="000000"/>
      </w:pBdr>
      <w:spacing w:before="100" w:after="100"/>
      <w:textAlignment w:val="top"/>
    </w:pPr>
    <w:rPr>
      <w:b/>
      <w:bCs/>
      <w:color w:val="FF0000"/>
      <w:sz w:val="24"/>
      <w:szCs w:val="24"/>
    </w:rPr>
  </w:style>
  <w:style w:type="paragraph" w:customStyle="1" w:styleId="xl38">
    <w:name w:val="xl38"/>
    <w:basedOn w:val="a"/>
    <w:pPr>
      <w:pBdr>
        <w:top w:val="single" w:sz="4" w:space="0" w:color="000000"/>
        <w:left w:val="single" w:sz="4" w:space="0" w:color="000000"/>
        <w:bottom w:val="single" w:sz="4" w:space="0" w:color="000000"/>
      </w:pBdr>
      <w:shd w:val="clear" w:color="auto" w:fill="FFFFFF"/>
      <w:spacing w:before="100" w:after="100"/>
      <w:jc w:val="right"/>
      <w:textAlignment w:val="top"/>
    </w:pPr>
    <w:rPr>
      <w:b/>
      <w:bCs/>
      <w:sz w:val="24"/>
      <w:szCs w:val="24"/>
    </w:rPr>
  </w:style>
  <w:style w:type="paragraph" w:customStyle="1" w:styleId="xl39">
    <w:name w:val="xl39"/>
    <w:basedOn w:val="a"/>
    <w:pPr>
      <w:pBdr>
        <w:top w:val="single" w:sz="4" w:space="0" w:color="000000"/>
        <w:bottom w:val="single" w:sz="4" w:space="0" w:color="000000"/>
      </w:pBdr>
      <w:shd w:val="clear" w:color="auto" w:fill="FFFFFF"/>
      <w:spacing w:before="100" w:after="100"/>
      <w:jc w:val="right"/>
      <w:textAlignment w:val="top"/>
    </w:pPr>
    <w:rPr>
      <w:b/>
      <w:bCs/>
      <w:sz w:val="24"/>
      <w:szCs w:val="24"/>
    </w:rPr>
  </w:style>
  <w:style w:type="paragraph" w:customStyle="1" w:styleId="xl40">
    <w:name w:val="xl40"/>
    <w:basedOn w:val="a"/>
    <w:pPr>
      <w:pBdr>
        <w:top w:val="single" w:sz="4" w:space="0" w:color="000000"/>
        <w:bottom w:val="single" w:sz="4" w:space="0" w:color="000000"/>
        <w:right w:val="single" w:sz="4" w:space="0" w:color="000000"/>
      </w:pBdr>
      <w:shd w:val="clear" w:color="auto" w:fill="FFFFFF"/>
      <w:spacing w:before="100" w:after="100"/>
      <w:textAlignment w:val="top"/>
    </w:pPr>
    <w:rPr>
      <w:b/>
      <w:bCs/>
      <w:color w:val="FF0000"/>
      <w:sz w:val="24"/>
      <w:szCs w:val="24"/>
    </w:rPr>
  </w:style>
  <w:style w:type="paragraph" w:customStyle="1" w:styleId="xl41">
    <w:name w:val="xl41"/>
    <w:basedOn w:val="a"/>
    <w:pPr>
      <w:spacing w:before="100" w:after="100"/>
      <w:textAlignment w:val="top"/>
    </w:pPr>
    <w:rPr>
      <w:sz w:val="24"/>
      <w:szCs w:val="24"/>
    </w:rPr>
  </w:style>
  <w:style w:type="paragraph" w:customStyle="1" w:styleId="xl42">
    <w:name w:val="xl42"/>
    <w:basedOn w:val="a"/>
    <w:pPr>
      <w:pBdr>
        <w:top w:val="single" w:sz="4" w:space="0" w:color="000000"/>
        <w:left w:val="single" w:sz="4" w:space="0" w:color="000000"/>
        <w:bottom w:val="single" w:sz="4" w:space="0" w:color="000000"/>
        <w:right w:val="single" w:sz="4" w:space="0" w:color="000000"/>
      </w:pBdr>
      <w:shd w:val="clear" w:color="auto" w:fill="FFFF99"/>
      <w:spacing w:before="100" w:after="100"/>
      <w:textAlignment w:val="top"/>
    </w:pPr>
    <w:rPr>
      <w:rFonts w:ascii="Arial" w:hAnsi="Arial"/>
      <w:b/>
      <w:bCs/>
      <w:color w:val="FF0000"/>
      <w:sz w:val="24"/>
      <w:szCs w:val="24"/>
    </w:rPr>
  </w:style>
  <w:style w:type="paragraph" w:customStyle="1" w:styleId="xl43">
    <w:name w:val="xl43"/>
    <w:basedOn w:val="a"/>
    <w:pPr>
      <w:pBdr>
        <w:top w:val="single" w:sz="4" w:space="0" w:color="000000"/>
        <w:left w:val="single" w:sz="4" w:space="0" w:color="000000"/>
        <w:bottom w:val="single" w:sz="4" w:space="0" w:color="000000"/>
        <w:right w:val="single" w:sz="4" w:space="0" w:color="000000"/>
      </w:pBdr>
      <w:spacing w:before="100" w:after="100"/>
      <w:jc w:val="right"/>
      <w:textAlignment w:val="top"/>
    </w:pPr>
    <w:rPr>
      <w:b/>
      <w:bCs/>
      <w:color w:val="FF0000"/>
      <w:sz w:val="24"/>
      <w:szCs w:val="24"/>
    </w:rPr>
  </w:style>
  <w:style w:type="paragraph" w:customStyle="1" w:styleId="xl44">
    <w:name w:val="xl44"/>
    <w:basedOn w:val="a"/>
    <w:pPr>
      <w:pBdr>
        <w:top w:val="single" w:sz="4" w:space="0" w:color="000000"/>
        <w:left w:val="single" w:sz="4" w:space="0" w:color="000000"/>
        <w:bottom w:val="single" w:sz="4" w:space="0" w:color="000000"/>
        <w:right w:val="single" w:sz="4" w:space="0" w:color="000000"/>
      </w:pBdr>
      <w:shd w:val="clear" w:color="auto" w:fill="FFFF99"/>
      <w:spacing w:before="100" w:after="100"/>
      <w:jc w:val="right"/>
      <w:textAlignment w:val="top"/>
    </w:pPr>
    <w:rPr>
      <w:b/>
      <w:bCs/>
      <w:sz w:val="24"/>
      <w:szCs w:val="24"/>
    </w:rPr>
  </w:style>
  <w:style w:type="paragraph" w:customStyle="1" w:styleId="xl45">
    <w:name w:val="xl45"/>
    <w:basedOn w:val="a"/>
    <w:pPr>
      <w:pBdr>
        <w:top w:val="single" w:sz="4" w:space="0" w:color="000000"/>
        <w:left w:val="single" w:sz="4" w:space="0" w:color="000000"/>
        <w:bottom w:val="single" w:sz="4" w:space="0" w:color="000000"/>
      </w:pBdr>
      <w:shd w:val="clear" w:color="auto" w:fill="FFFF99"/>
      <w:spacing w:before="100" w:after="100"/>
      <w:textAlignment w:val="top"/>
    </w:pPr>
    <w:rPr>
      <w:b/>
      <w:bCs/>
      <w:sz w:val="24"/>
      <w:szCs w:val="24"/>
    </w:rPr>
  </w:style>
  <w:style w:type="paragraph" w:customStyle="1" w:styleId="xl46">
    <w:name w:val="xl46"/>
    <w:basedOn w:val="a"/>
    <w:pPr>
      <w:pBdr>
        <w:top w:val="single" w:sz="4" w:space="0" w:color="000000"/>
        <w:bottom w:val="single" w:sz="4" w:space="0" w:color="000000"/>
        <w:right w:val="single" w:sz="4" w:space="0" w:color="000000"/>
      </w:pBdr>
      <w:shd w:val="clear" w:color="auto" w:fill="FFFF99"/>
      <w:spacing w:before="100" w:after="100"/>
      <w:textAlignment w:val="top"/>
    </w:pPr>
    <w:rPr>
      <w:b/>
      <w:bCs/>
      <w:sz w:val="24"/>
      <w:szCs w:val="24"/>
    </w:rPr>
  </w:style>
  <w:style w:type="paragraph" w:customStyle="1" w:styleId="xl47">
    <w:name w:val="xl47"/>
    <w:basedOn w:val="a"/>
    <w:pPr>
      <w:pBdr>
        <w:top w:val="single" w:sz="4" w:space="0" w:color="000000"/>
        <w:left w:val="single" w:sz="4" w:space="0" w:color="000000"/>
        <w:bottom w:val="single" w:sz="4" w:space="0" w:color="000000"/>
      </w:pBdr>
      <w:shd w:val="clear" w:color="auto" w:fill="FFFF99"/>
      <w:spacing w:before="100" w:after="100"/>
      <w:jc w:val="center"/>
      <w:textAlignment w:val="top"/>
    </w:pPr>
    <w:rPr>
      <w:b/>
      <w:bCs/>
      <w:sz w:val="24"/>
      <w:szCs w:val="24"/>
    </w:rPr>
  </w:style>
  <w:style w:type="paragraph" w:customStyle="1" w:styleId="xl48">
    <w:name w:val="xl48"/>
    <w:basedOn w:val="a"/>
    <w:pPr>
      <w:pBdr>
        <w:top w:val="single" w:sz="4" w:space="0" w:color="000000"/>
        <w:bottom w:val="single" w:sz="4" w:space="0" w:color="000000"/>
        <w:right w:val="single" w:sz="4" w:space="0" w:color="000000"/>
      </w:pBdr>
      <w:spacing w:before="100" w:after="100"/>
    </w:pPr>
    <w:rPr>
      <w:sz w:val="24"/>
      <w:szCs w:val="24"/>
    </w:rPr>
  </w:style>
  <w:style w:type="paragraph" w:customStyle="1" w:styleId="xl49">
    <w:name w:val="xl49"/>
    <w:basedOn w:val="a"/>
    <w:pPr>
      <w:pBdr>
        <w:top w:val="single" w:sz="4" w:space="0" w:color="000000"/>
        <w:left w:val="single" w:sz="4" w:space="0" w:color="000000"/>
        <w:bottom w:val="single" w:sz="4" w:space="0" w:color="000000"/>
      </w:pBdr>
      <w:shd w:val="clear" w:color="auto" w:fill="FFFF99"/>
      <w:spacing w:before="100" w:after="100"/>
      <w:jc w:val="right"/>
      <w:textAlignment w:val="top"/>
    </w:pPr>
    <w:rPr>
      <w:b/>
      <w:bCs/>
      <w:sz w:val="24"/>
      <w:szCs w:val="24"/>
    </w:rPr>
  </w:style>
  <w:style w:type="paragraph" w:customStyle="1" w:styleId="xl50">
    <w:name w:val="xl50"/>
    <w:basedOn w:val="a"/>
    <w:pPr>
      <w:pBdr>
        <w:top w:val="single" w:sz="4" w:space="0" w:color="000000"/>
        <w:bottom w:val="single" w:sz="4" w:space="0" w:color="000000"/>
      </w:pBdr>
      <w:shd w:val="clear" w:color="auto" w:fill="FFFF99"/>
      <w:spacing w:before="100" w:after="100"/>
      <w:jc w:val="right"/>
      <w:textAlignment w:val="top"/>
    </w:pPr>
    <w:rPr>
      <w:b/>
      <w:bCs/>
      <w:sz w:val="24"/>
      <w:szCs w:val="24"/>
    </w:rPr>
  </w:style>
  <w:style w:type="paragraph" w:customStyle="1" w:styleId="xl51">
    <w:name w:val="xl51"/>
    <w:basedOn w:val="a"/>
    <w:pPr>
      <w:pBdr>
        <w:top w:val="single" w:sz="4" w:space="0" w:color="000000"/>
        <w:bottom w:val="single" w:sz="4" w:space="0" w:color="000000"/>
        <w:right w:val="single" w:sz="4" w:space="0" w:color="000000"/>
      </w:pBdr>
      <w:shd w:val="clear" w:color="auto" w:fill="FFFF99"/>
      <w:spacing w:before="100" w:after="100"/>
      <w:jc w:val="right"/>
      <w:textAlignment w:val="top"/>
    </w:pPr>
    <w:rPr>
      <w:b/>
      <w:bCs/>
      <w:sz w:val="24"/>
      <w:szCs w:val="24"/>
    </w:rPr>
  </w:style>
  <w:style w:type="paragraph" w:styleId="ae">
    <w:name w:val="Balloon Text"/>
    <w:basedOn w:val="a"/>
    <w:rPr>
      <w:rFonts w:ascii="Tahoma" w:hAnsi="Tahoma" w:cs="Tahoma"/>
      <w:sz w:val="16"/>
      <w:szCs w:val="16"/>
    </w:rPr>
  </w:style>
  <w:style w:type="paragraph" w:customStyle="1" w:styleId="18">
    <w:name w:val="Текст примечания1"/>
    <w:basedOn w:val="a"/>
  </w:style>
  <w:style w:type="paragraph" w:styleId="af">
    <w:name w:val="annotation subject"/>
    <w:basedOn w:val="18"/>
    <w:next w:val="18"/>
    <w:rPr>
      <w:b/>
      <w:bCs/>
    </w:rPr>
  </w:style>
  <w:style w:type="paragraph" w:styleId="af0">
    <w:name w:val="Body Text Indent"/>
    <w:basedOn w:val="a"/>
    <w:pPr>
      <w:spacing w:after="120"/>
      <w:ind w:left="283"/>
    </w:pPr>
  </w:style>
  <w:style w:type="paragraph" w:customStyle="1" w:styleId="32">
    <w:name w:val="Список 32"/>
    <w:basedOn w:val="a"/>
    <w:pPr>
      <w:ind w:left="849" w:hanging="283"/>
    </w:pPr>
    <w:rPr>
      <w:lang w:val="en-US"/>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5"/>
  </w:style>
  <w:style w:type="table" w:styleId="af4">
    <w:name w:val="Table Grid"/>
    <w:basedOn w:val="a1"/>
    <w:uiPriority w:val="59"/>
    <w:rsid w:val="00301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2"/>
    <w:uiPriority w:val="99"/>
    <w:unhideWhenUsed/>
    <w:rsid w:val="00DC5B08"/>
    <w:pPr>
      <w:spacing w:after="120" w:line="480" w:lineRule="auto"/>
    </w:pPr>
  </w:style>
  <w:style w:type="character" w:customStyle="1" w:styleId="22">
    <w:name w:val="Основной текст 2 Знак"/>
    <w:link w:val="20"/>
    <w:uiPriority w:val="99"/>
    <w:rsid w:val="00DC5B08"/>
    <w:rPr>
      <w:lang w:eastAsia="ar-SA"/>
    </w:rPr>
  </w:style>
  <w:style w:type="character" w:styleId="af5">
    <w:name w:val="Hyperlink"/>
    <w:uiPriority w:val="99"/>
    <w:unhideWhenUsed/>
    <w:rsid w:val="00E170CE"/>
    <w:rPr>
      <w:color w:val="2A6CBD"/>
      <w:u w:val="single"/>
    </w:rPr>
  </w:style>
  <w:style w:type="character" w:customStyle="1" w:styleId="ac">
    <w:name w:val="Нижний колонтитул Знак"/>
    <w:link w:val="ab"/>
    <w:uiPriority w:val="99"/>
    <w:rsid w:val="00C011FE"/>
    <w:rPr>
      <w:lang w:eastAsia="ar-SA"/>
    </w:rPr>
  </w:style>
  <w:style w:type="character" w:customStyle="1" w:styleId="aa">
    <w:name w:val="Верхний колонтитул Знак"/>
    <w:link w:val="a9"/>
    <w:uiPriority w:val="99"/>
    <w:rsid w:val="00C011FE"/>
    <w:rPr>
      <w:lang w:eastAsia="ar-SA"/>
    </w:rPr>
  </w:style>
  <w:style w:type="paragraph" w:customStyle="1" w:styleId="western">
    <w:name w:val="western"/>
    <w:basedOn w:val="a"/>
    <w:uiPriority w:val="99"/>
    <w:rsid w:val="00C011FE"/>
    <w:pPr>
      <w:spacing w:before="280" w:after="280"/>
      <w:jc w:val="both"/>
    </w:pPr>
    <w:rPr>
      <w:rFonts w:ascii="Arial" w:hAnsi="Arial" w:cs="Arial"/>
      <w:sz w:val="24"/>
      <w:szCs w:val="24"/>
    </w:rPr>
  </w:style>
  <w:style w:type="paragraph" w:customStyle="1" w:styleId="Style4">
    <w:name w:val="Style4"/>
    <w:basedOn w:val="a"/>
    <w:rsid w:val="00426970"/>
    <w:pPr>
      <w:widowControl w:val="0"/>
      <w:suppressAutoHyphens w:val="0"/>
      <w:autoSpaceDE w:val="0"/>
      <w:autoSpaceDN w:val="0"/>
      <w:adjustRightInd w:val="0"/>
      <w:spacing w:line="317" w:lineRule="exact"/>
      <w:jc w:val="center"/>
    </w:pPr>
    <w:rPr>
      <w:sz w:val="24"/>
      <w:szCs w:val="24"/>
      <w:lang w:eastAsia="ru-RU"/>
    </w:rPr>
  </w:style>
  <w:style w:type="character" w:customStyle="1" w:styleId="FontStyle11">
    <w:name w:val="Font Style11"/>
    <w:rsid w:val="00426970"/>
    <w:rPr>
      <w:rFonts w:ascii="Times New Roman" w:hAnsi="Times New Roman" w:cs="Times New Roman" w:hint="default"/>
      <w:sz w:val="26"/>
      <w:szCs w:val="26"/>
    </w:rPr>
  </w:style>
  <w:style w:type="character" w:styleId="af6">
    <w:name w:val="Strong"/>
    <w:uiPriority w:val="22"/>
    <w:qFormat/>
    <w:rsid w:val="00426970"/>
    <w:rPr>
      <w:b/>
      <w:bCs/>
    </w:rPr>
  </w:style>
  <w:style w:type="paragraph" w:customStyle="1" w:styleId="ConsPlusNormal">
    <w:name w:val="ConsPlusNormal"/>
    <w:rsid w:val="00426970"/>
    <w:pPr>
      <w:widowControl w:val="0"/>
      <w:autoSpaceDE w:val="0"/>
      <w:autoSpaceDN w:val="0"/>
      <w:adjustRightInd w:val="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291">
      <w:bodyDiv w:val="1"/>
      <w:marLeft w:val="0"/>
      <w:marRight w:val="0"/>
      <w:marTop w:val="0"/>
      <w:marBottom w:val="0"/>
      <w:divBdr>
        <w:top w:val="none" w:sz="0" w:space="0" w:color="auto"/>
        <w:left w:val="none" w:sz="0" w:space="0" w:color="auto"/>
        <w:bottom w:val="none" w:sz="0" w:space="0" w:color="auto"/>
        <w:right w:val="none" w:sz="0" w:space="0" w:color="auto"/>
      </w:divBdr>
    </w:div>
    <w:div w:id="526531352">
      <w:bodyDiv w:val="1"/>
      <w:marLeft w:val="0"/>
      <w:marRight w:val="0"/>
      <w:marTop w:val="0"/>
      <w:marBottom w:val="0"/>
      <w:divBdr>
        <w:top w:val="none" w:sz="0" w:space="0" w:color="auto"/>
        <w:left w:val="none" w:sz="0" w:space="0" w:color="auto"/>
        <w:bottom w:val="none" w:sz="0" w:space="0" w:color="auto"/>
        <w:right w:val="none" w:sz="0" w:space="0" w:color="auto"/>
      </w:divBdr>
    </w:div>
    <w:div w:id="580868209">
      <w:bodyDiv w:val="1"/>
      <w:marLeft w:val="0"/>
      <w:marRight w:val="0"/>
      <w:marTop w:val="0"/>
      <w:marBottom w:val="0"/>
      <w:divBdr>
        <w:top w:val="none" w:sz="0" w:space="0" w:color="auto"/>
        <w:left w:val="none" w:sz="0" w:space="0" w:color="auto"/>
        <w:bottom w:val="none" w:sz="0" w:space="0" w:color="auto"/>
        <w:right w:val="none" w:sz="0" w:space="0" w:color="auto"/>
      </w:divBdr>
    </w:div>
    <w:div w:id="893153674">
      <w:bodyDiv w:val="1"/>
      <w:marLeft w:val="0"/>
      <w:marRight w:val="0"/>
      <w:marTop w:val="0"/>
      <w:marBottom w:val="0"/>
      <w:divBdr>
        <w:top w:val="none" w:sz="0" w:space="0" w:color="auto"/>
        <w:left w:val="none" w:sz="0" w:space="0" w:color="auto"/>
        <w:bottom w:val="none" w:sz="0" w:space="0" w:color="auto"/>
        <w:right w:val="none" w:sz="0" w:space="0" w:color="auto"/>
      </w:divBdr>
    </w:div>
    <w:div w:id="971515374">
      <w:bodyDiv w:val="1"/>
      <w:marLeft w:val="0"/>
      <w:marRight w:val="0"/>
      <w:marTop w:val="0"/>
      <w:marBottom w:val="0"/>
      <w:divBdr>
        <w:top w:val="none" w:sz="0" w:space="0" w:color="auto"/>
        <w:left w:val="none" w:sz="0" w:space="0" w:color="auto"/>
        <w:bottom w:val="none" w:sz="0" w:space="0" w:color="auto"/>
        <w:right w:val="none" w:sz="0" w:space="0" w:color="auto"/>
      </w:divBdr>
    </w:div>
    <w:div w:id="973674552">
      <w:bodyDiv w:val="1"/>
      <w:marLeft w:val="0"/>
      <w:marRight w:val="0"/>
      <w:marTop w:val="0"/>
      <w:marBottom w:val="0"/>
      <w:divBdr>
        <w:top w:val="none" w:sz="0" w:space="0" w:color="auto"/>
        <w:left w:val="none" w:sz="0" w:space="0" w:color="auto"/>
        <w:bottom w:val="none" w:sz="0" w:space="0" w:color="auto"/>
        <w:right w:val="none" w:sz="0" w:space="0" w:color="auto"/>
      </w:divBdr>
    </w:div>
    <w:div w:id="1362705405">
      <w:bodyDiv w:val="1"/>
      <w:marLeft w:val="0"/>
      <w:marRight w:val="0"/>
      <w:marTop w:val="0"/>
      <w:marBottom w:val="0"/>
      <w:divBdr>
        <w:top w:val="none" w:sz="0" w:space="0" w:color="auto"/>
        <w:left w:val="none" w:sz="0" w:space="0" w:color="auto"/>
        <w:bottom w:val="none" w:sz="0" w:space="0" w:color="auto"/>
        <w:right w:val="none" w:sz="0" w:space="0" w:color="auto"/>
      </w:divBdr>
    </w:div>
    <w:div w:id="1552420570">
      <w:bodyDiv w:val="1"/>
      <w:marLeft w:val="0"/>
      <w:marRight w:val="0"/>
      <w:marTop w:val="0"/>
      <w:marBottom w:val="0"/>
      <w:divBdr>
        <w:top w:val="none" w:sz="0" w:space="0" w:color="auto"/>
        <w:left w:val="none" w:sz="0" w:space="0" w:color="auto"/>
        <w:bottom w:val="none" w:sz="0" w:space="0" w:color="auto"/>
        <w:right w:val="none" w:sz="0" w:space="0" w:color="auto"/>
      </w:divBdr>
    </w:div>
    <w:div w:id="1711688906">
      <w:bodyDiv w:val="1"/>
      <w:marLeft w:val="0"/>
      <w:marRight w:val="0"/>
      <w:marTop w:val="0"/>
      <w:marBottom w:val="0"/>
      <w:divBdr>
        <w:top w:val="none" w:sz="0" w:space="0" w:color="auto"/>
        <w:left w:val="none" w:sz="0" w:space="0" w:color="auto"/>
        <w:bottom w:val="none" w:sz="0" w:space="0" w:color="auto"/>
        <w:right w:val="none" w:sz="0" w:space="0" w:color="auto"/>
      </w:divBdr>
    </w:div>
    <w:div w:id="1893468582">
      <w:bodyDiv w:val="1"/>
      <w:marLeft w:val="0"/>
      <w:marRight w:val="0"/>
      <w:marTop w:val="0"/>
      <w:marBottom w:val="0"/>
      <w:divBdr>
        <w:top w:val="none" w:sz="0" w:space="0" w:color="auto"/>
        <w:left w:val="none" w:sz="0" w:space="0" w:color="auto"/>
        <w:bottom w:val="none" w:sz="0" w:space="0" w:color="auto"/>
        <w:right w:val="none" w:sz="0" w:space="0" w:color="auto"/>
      </w:divBdr>
    </w:div>
    <w:div w:id="198639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ahomo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37982-AFE5-470D-9C6A-63471894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4773</Words>
  <Characters>27208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Д О Г О В О Р  _________</vt:lpstr>
    </vt:vector>
  </TitlesOfParts>
  <Company>RUMS</Company>
  <LinksUpToDate>false</LinksUpToDate>
  <CharactersWithSpaces>31918</CharactersWithSpaces>
  <SharedDoc>false</SharedDoc>
  <HLinks>
    <vt:vector size="6" baseType="variant">
      <vt:variant>
        <vt:i4>1572980</vt:i4>
      </vt:variant>
      <vt:variant>
        <vt:i4>6</vt:i4>
      </vt:variant>
      <vt:variant>
        <vt:i4>0</vt:i4>
      </vt:variant>
      <vt:variant>
        <vt:i4>5</vt:i4>
      </vt:variant>
      <vt:variant>
        <vt:lpwstr>mailto:v.asadullin@bashtel.ru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  _________</dc:title>
  <dc:subject/>
  <dc:creator>Victor</dc:creator>
  <cp:keywords/>
  <cp:lastModifiedBy>Данилова Татьяна Владимировна</cp:lastModifiedBy>
  <cp:revision>5</cp:revision>
  <cp:lastPrinted>2016-08-12T05:29:00Z</cp:lastPrinted>
  <dcterms:created xsi:type="dcterms:W3CDTF">2016-08-03T05:11:00Z</dcterms:created>
  <dcterms:modified xsi:type="dcterms:W3CDTF">2016-08-12T05:30:00Z</dcterms:modified>
</cp:coreProperties>
</file>